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D9A" w:rsidRDefault="00FB5D9A" w:rsidP="00544624">
      <w:pPr>
        <w:pStyle w:val="Heading6"/>
        <w:ind w:left="0"/>
        <w:jc w:val="center"/>
        <w:rPr>
          <w:rFonts w:ascii="Calibri" w:hAnsi="Calibri"/>
          <w:sz w:val="24"/>
          <w:szCs w:val="24"/>
          <w:u w:val="none"/>
        </w:rPr>
      </w:pPr>
      <w:r>
        <w:rPr>
          <w:rFonts w:ascii="Calibri" w:hAnsi="Calibri"/>
          <w:sz w:val="24"/>
          <w:szCs w:val="24"/>
          <w:u w:val="none"/>
        </w:rPr>
        <w:t>Career &amp; Educational Advisory Council (CEAC)</w:t>
      </w:r>
    </w:p>
    <w:p w:rsidR="00FB5D9A" w:rsidRPr="001118D8" w:rsidRDefault="00FB5D9A" w:rsidP="00544624">
      <w:pPr>
        <w:pStyle w:val="Heading6"/>
        <w:ind w:left="0"/>
        <w:jc w:val="center"/>
        <w:rPr>
          <w:rFonts w:ascii="Calibri" w:hAnsi="Calibri"/>
          <w:sz w:val="24"/>
          <w:szCs w:val="24"/>
          <w:u w:val="none"/>
        </w:rPr>
      </w:pPr>
      <w:r>
        <w:rPr>
          <w:rFonts w:ascii="Calibri" w:hAnsi="Calibri"/>
          <w:sz w:val="24"/>
          <w:szCs w:val="24"/>
          <w:u w:val="none"/>
        </w:rPr>
        <w:t>Meeting Minutes</w:t>
      </w:r>
    </w:p>
    <w:p w:rsidR="00304E14" w:rsidRPr="001E218A" w:rsidRDefault="00544624" w:rsidP="00544624">
      <w:pPr>
        <w:pStyle w:val="BodyText"/>
        <w:jc w:val="center"/>
        <w:rPr>
          <w:rFonts w:ascii="Calibri" w:hAnsi="Calibri"/>
          <w:b/>
          <w:sz w:val="24"/>
          <w:szCs w:val="24"/>
        </w:rPr>
      </w:pPr>
      <w:bookmarkStart w:id="0" w:name="December_13,_2017,_11:00_a.m._–_2:00_p.m"/>
      <w:bookmarkEnd w:id="0"/>
      <w:r>
        <w:rPr>
          <w:rFonts w:ascii="Calibri" w:hAnsi="Calibri"/>
          <w:b/>
          <w:sz w:val="24"/>
          <w:szCs w:val="24"/>
        </w:rPr>
        <w:t>May 2</w:t>
      </w:r>
      <w:r w:rsidR="001F3387">
        <w:rPr>
          <w:rFonts w:ascii="Calibri" w:hAnsi="Calibri"/>
          <w:b/>
          <w:sz w:val="24"/>
          <w:szCs w:val="24"/>
        </w:rPr>
        <w:t>9</w:t>
      </w:r>
      <w:r>
        <w:rPr>
          <w:rFonts w:ascii="Calibri" w:hAnsi="Calibri"/>
          <w:b/>
          <w:sz w:val="24"/>
          <w:szCs w:val="24"/>
        </w:rPr>
        <w:t>, 202</w:t>
      </w:r>
      <w:r w:rsidR="00897283">
        <w:rPr>
          <w:rFonts w:ascii="Calibri" w:hAnsi="Calibri"/>
          <w:b/>
          <w:sz w:val="24"/>
          <w:szCs w:val="24"/>
        </w:rPr>
        <w:t>4</w:t>
      </w:r>
    </w:p>
    <w:p w:rsidR="00FB5D9A" w:rsidRDefault="00FB5D9A" w:rsidP="00544624">
      <w:pPr>
        <w:pStyle w:val="BodyText"/>
        <w:jc w:val="center"/>
        <w:rPr>
          <w:rFonts w:ascii="Calibri" w:hAnsi="Calibri"/>
          <w:b/>
          <w:sz w:val="24"/>
          <w:szCs w:val="24"/>
        </w:rPr>
      </w:pPr>
      <w:r w:rsidRPr="001E218A">
        <w:rPr>
          <w:rFonts w:ascii="Calibri" w:hAnsi="Calibri"/>
          <w:sz w:val="24"/>
          <w:szCs w:val="24"/>
        </w:rPr>
        <w:t xml:space="preserve"> </w:t>
      </w:r>
      <w:r w:rsidR="00567AA8">
        <w:rPr>
          <w:rFonts w:ascii="Calibri" w:hAnsi="Calibri"/>
          <w:b/>
          <w:sz w:val="24"/>
          <w:szCs w:val="24"/>
        </w:rPr>
        <w:t>9:00</w:t>
      </w:r>
      <w:r w:rsidRPr="001E218A">
        <w:rPr>
          <w:rFonts w:ascii="Calibri" w:hAnsi="Calibri"/>
          <w:b/>
          <w:sz w:val="24"/>
          <w:szCs w:val="24"/>
        </w:rPr>
        <w:t xml:space="preserve"> </w:t>
      </w:r>
      <w:r w:rsidR="00567AA8">
        <w:rPr>
          <w:rFonts w:ascii="Calibri" w:hAnsi="Calibri"/>
          <w:b/>
          <w:sz w:val="24"/>
          <w:szCs w:val="24"/>
        </w:rPr>
        <w:t>a</w:t>
      </w:r>
      <w:r w:rsidRPr="001E218A">
        <w:rPr>
          <w:rFonts w:ascii="Calibri" w:hAnsi="Calibri"/>
          <w:b/>
          <w:sz w:val="24"/>
          <w:szCs w:val="24"/>
        </w:rPr>
        <w:t>.</w:t>
      </w:r>
      <w:r w:rsidR="00567AA8">
        <w:rPr>
          <w:rFonts w:ascii="Calibri" w:hAnsi="Calibri"/>
          <w:b/>
          <w:sz w:val="24"/>
          <w:szCs w:val="24"/>
        </w:rPr>
        <w:t>m</w:t>
      </w:r>
      <w:r w:rsidRPr="001E218A">
        <w:rPr>
          <w:rFonts w:ascii="Calibri" w:hAnsi="Calibri"/>
          <w:b/>
          <w:sz w:val="24"/>
          <w:szCs w:val="24"/>
        </w:rPr>
        <w:t>.</w:t>
      </w:r>
    </w:p>
    <w:p w:rsidR="00544624" w:rsidRDefault="00544624" w:rsidP="00544624">
      <w:pPr>
        <w:pStyle w:val="BodyText"/>
        <w:jc w:val="center"/>
        <w:rPr>
          <w:rFonts w:ascii="Calibri" w:hAnsi="Calibri"/>
          <w:b/>
          <w:sz w:val="24"/>
          <w:szCs w:val="24"/>
        </w:rPr>
      </w:pPr>
      <w:r>
        <w:rPr>
          <w:rFonts w:ascii="Calibri" w:hAnsi="Calibri"/>
          <w:b/>
          <w:sz w:val="24"/>
          <w:szCs w:val="24"/>
        </w:rPr>
        <w:t>Otsego County Library, Gaylord</w:t>
      </w:r>
    </w:p>
    <w:p w:rsidR="00567AA8" w:rsidRDefault="00567AA8" w:rsidP="00FB5D9A">
      <w:pPr>
        <w:pStyle w:val="BodyText"/>
        <w:spacing w:after="120"/>
        <w:jc w:val="center"/>
        <w:rPr>
          <w:rFonts w:ascii="Calibri" w:hAnsi="Calibri"/>
          <w:b/>
          <w:i/>
          <w:sz w:val="24"/>
          <w:szCs w:val="24"/>
        </w:rPr>
      </w:pPr>
    </w:p>
    <w:p w:rsidR="007E2F6F" w:rsidRDefault="007E2F6F" w:rsidP="00FB5D9A">
      <w:pPr>
        <w:pStyle w:val="BodyText"/>
        <w:spacing w:after="120"/>
        <w:jc w:val="center"/>
        <w:rPr>
          <w:rFonts w:ascii="Calibri" w:hAnsi="Calibri"/>
          <w:b/>
          <w:i/>
          <w:sz w:val="24"/>
          <w:szCs w:val="24"/>
        </w:rPr>
      </w:pPr>
    </w:p>
    <w:p w:rsidR="008D4CA3" w:rsidRDefault="00FB1A05" w:rsidP="00E757AF">
      <w:pPr>
        <w:widowControl/>
        <w:rPr>
          <w:rFonts w:ascii="Calibri" w:eastAsia="Calibri" w:hAnsi="Calibri" w:cs="Calibri"/>
          <w:sz w:val="24"/>
          <w:szCs w:val="24"/>
        </w:rPr>
      </w:pPr>
      <w:r w:rsidRPr="00CB3104">
        <w:rPr>
          <w:rFonts w:ascii="Calibri" w:eastAsia="Calibri" w:hAnsi="Calibri" w:cs="Calibri"/>
          <w:b/>
          <w:sz w:val="24"/>
          <w:szCs w:val="24"/>
          <w:u w:val="single"/>
        </w:rPr>
        <w:t>CALL TO ORDER</w:t>
      </w:r>
      <w:r w:rsidRPr="00A73EBB">
        <w:rPr>
          <w:rFonts w:ascii="Calibri" w:eastAsia="Calibri" w:hAnsi="Calibri" w:cs="Calibri"/>
          <w:sz w:val="24"/>
          <w:szCs w:val="24"/>
        </w:rPr>
        <w:t xml:space="preserve"> – </w:t>
      </w:r>
      <w:r w:rsidR="008C604F">
        <w:rPr>
          <w:rFonts w:ascii="Calibri" w:eastAsia="Calibri" w:hAnsi="Calibri" w:cs="Calibri"/>
          <w:sz w:val="24"/>
          <w:szCs w:val="24"/>
        </w:rPr>
        <w:t>9:0</w:t>
      </w:r>
      <w:r w:rsidR="00897283">
        <w:rPr>
          <w:rFonts w:ascii="Calibri" w:eastAsia="Calibri" w:hAnsi="Calibri" w:cs="Calibri"/>
          <w:sz w:val="24"/>
          <w:szCs w:val="24"/>
        </w:rPr>
        <w:t>5</w:t>
      </w:r>
    </w:p>
    <w:p w:rsidR="00E757AF" w:rsidRPr="00E21093" w:rsidRDefault="00E757AF" w:rsidP="00E757AF">
      <w:pPr>
        <w:widowControl/>
        <w:rPr>
          <w:rFonts w:ascii="Calibri" w:eastAsia="Calibri" w:hAnsi="Calibri" w:cs="Calibri"/>
          <w:sz w:val="12"/>
          <w:szCs w:val="12"/>
        </w:rPr>
      </w:pPr>
    </w:p>
    <w:p w:rsidR="008D4CA3" w:rsidRDefault="008D4CA3" w:rsidP="00E757AF">
      <w:pPr>
        <w:widowControl/>
        <w:rPr>
          <w:rFonts w:ascii="Calibri" w:eastAsia="Calibri" w:hAnsi="Calibri" w:cs="Calibri"/>
          <w:b/>
          <w:sz w:val="24"/>
          <w:szCs w:val="24"/>
          <w:u w:val="single"/>
        </w:rPr>
      </w:pPr>
      <w:r w:rsidRPr="008D4CA3">
        <w:rPr>
          <w:rFonts w:ascii="Calibri" w:eastAsia="Calibri" w:hAnsi="Calibri" w:cs="Calibri"/>
          <w:b/>
          <w:sz w:val="24"/>
          <w:szCs w:val="24"/>
          <w:u w:val="single"/>
        </w:rPr>
        <w:t>INTRODUCTIONS AND ROLL CALL</w:t>
      </w:r>
    </w:p>
    <w:p w:rsidR="00E21093" w:rsidRPr="00E21093" w:rsidRDefault="00E21093" w:rsidP="00B07B2C">
      <w:pPr>
        <w:widowControl/>
        <w:spacing w:after="120" w:line="259" w:lineRule="auto"/>
        <w:contextualSpacing/>
        <w:rPr>
          <w:rFonts w:ascii="Calibri"/>
          <w:color w:val="auto"/>
          <w:sz w:val="12"/>
          <w:szCs w:val="12"/>
        </w:rPr>
      </w:pPr>
    </w:p>
    <w:p w:rsidR="00E21093" w:rsidRPr="00E21093" w:rsidRDefault="00E21093" w:rsidP="00B07B2C">
      <w:pPr>
        <w:widowControl/>
        <w:spacing w:after="120" w:line="259" w:lineRule="auto"/>
        <w:contextualSpacing/>
        <w:rPr>
          <w:b/>
          <w:sz w:val="12"/>
          <w:szCs w:val="12"/>
          <w:u w:val="single"/>
        </w:rPr>
        <w:sectPr w:rsidR="00E21093" w:rsidRPr="00E21093" w:rsidSect="00FB5D9A">
          <w:footerReference w:type="default" r:id="rId8"/>
          <w:type w:val="continuous"/>
          <w:pgSz w:w="12240" w:h="15840"/>
          <w:pgMar w:top="1440" w:right="1440" w:bottom="1440" w:left="1440" w:header="0" w:footer="414" w:gutter="0"/>
          <w:cols w:space="720"/>
          <w:docGrid w:linePitch="299"/>
        </w:sectPr>
      </w:pPr>
    </w:p>
    <w:p w:rsidR="004018D1" w:rsidRDefault="000A5346" w:rsidP="00A26333">
      <w:pPr>
        <w:widowControl/>
        <w:pBdr>
          <w:top w:val="none" w:sz="0" w:space="0" w:color="auto"/>
          <w:left w:val="none" w:sz="0" w:space="0" w:color="auto"/>
          <w:bottom w:val="none" w:sz="0" w:space="0" w:color="auto"/>
          <w:right w:val="none" w:sz="0" w:space="0" w:color="auto"/>
          <w:between w:val="none" w:sz="0" w:space="0" w:color="auto"/>
        </w:pBdr>
        <w:spacing w:after="120"/>
        <w:ind w:right="720"/>
        <w:rPr>
          <w:rFonts w:ascii="Calibri"/>
          <w:color w:val="auto"/>
          <w:sz w:val="24"/>
          <w:szCs w:val="24"/>
        </w:rPr>
      </w:pPr>
      <w:r>
        <w:rPr>
          <w:rFonts w:ascii="Calibri"/>
          <w:b/>
          <w:color w:val="auto"/>
          <w:sz w:val="24"/>
          <w:szCs w:val="24"/>
          <w:u w:val="single"/>
        </w:rPr>
        <w:t>CEAC MEMBERS PRESENT</w:t>
      </w:r>
      <w:r w:rsidR="00FB5D9A" w:rsidRPr="00FB5D9A">
        <w:rPr>
          <w:rFonts w:ascii="Calibri"/>
          <w:color w:val="auto"/>
          <w:sz w:val="24"/>
          <w:szCs w:val="24"/>
        </w:rPr>
        <w:t xml:space="preserve"> </w:t>
      </w:r>
    </w:p>
    <w:p w:rsidR="00B07B2C" w:rsidRDefault="00B07B2C" w:rsidP="00E87807">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p>
    <w:p w:rsidR="00B07B2C" w:rsidRDefault="00B07B2C" w:rsidP="00E87807">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sectPr w:rsidR="00B07B2C" w:rsidSect="000A5346">
          <w:type w:val="continuous"/>
          <w:pgSz w:w="12240" w:h="15840"/>
          <w:pgMar w:top="1440" w:right="1440" w:bottom="1440" w:left="1440" w:header="0" w:footer="414" w:gutter="0"/>
          <w:cols w:num="2" w:space="0"/>
          <w:docGrid w:linePitch="299"/>
        </w:sectPr>
      </w:pPr>
    </w:p>
    <w:p w:rsidR="000A5346" w:rsidRDefault="00971C18" w:rsidP="00E87807">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Dawn Stone</w:t>
      </w:r>
    </w:p>
    <w:p w:rsidR="00944859" w:rsidRDefault="00944859" w:rsidP="00E87807">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sectPr w:rsidR="00944859" w:rsidSect="004807EF">
          <w:type w:val="continuous"/>
          <w:pgSz w:w="12240" w:h="15840"/>
          <w:pgMar w:top="1440" w:right="1440" w:bottom="1440" w:left="1440" w:header="0" w:footer="414" w:gutter="0"/>
          <w:cols w:space="0"/>
          <w:docGrid w:linePitch="299"/>
        </w:sectPr>
      </w:pPr>
    </w:p>
    <w:p w:rsidR="00A26333" w:rsidRDefault="00376F0E" w:rsidP="00E87807">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Laura Percival</w:t>
      </w:r>
    </w:p>
    <w:p w:rsidR="00AC2B16" w:rsidRDefault="00544624" w:rsidP="00E87807">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Natalie Davis</w:t>
      </w:r>
    </w:p>
    <w:p w:rsidR="00AC2B16" w:rsidRDefault="00971C18" w:rsidP="00AC2B16">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Whitney Dettmer</w:t>
      </w:r>
    </w:p>
    <w:p w:rsidR="00AC2B16" w:rsidRDefault="00544624" w:rsidP="00AC2B16">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Jason Campbell</w:t>
      </w:r>
    </w:p>
    <w:p w:rsidR="00AC2B16" w:rsidRDefault="00520E93" w:rsidP="00AC2B16">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Jeff Montgomery (Alternate)</w:t>
      </w:r>
    </w:p>
    <w:p w:rsidR="00971C18" w:rsidRDefault="00971C18" w:rsidP="00AC2B16">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Jason Reed</w:t>
      </w:r>
    </w:p>
    <w:p w:rsidR="00971C18" w:rsidRDefault="00971C18" w:rsidP="00AC2B16">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Stephanie Hanel</w:t>
      </w:r>
    </w:p>
    <w:p w:rsidR="00971C18" w:rsidRDefault="00971C18" w:rsidP="00AC2B16">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Deborah Larson</w:t>
      </w:r>
    </w:p>
    <w:p w:rsidR="001F3387" w:rsidRDefault="001F3387" w:rsidP="001F3387">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Ryan McClintic</w:t>
      </w:r>
    </w:p>
    <w:p w:rsidR="001F3387" w:rsidRDefault="001F3387" w:rsidP="00AC2B16">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Kelli Rohr (Alternate)</w:t>
      </w:r>
    </w:p>
    <w:p w:rsidR="00AC2B16" w:rsidRPr="00E21093" w:rsidRDefault="00AC2B16" w:rsidP="00E87807">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12"/>
          <w:szCs w:val="12"/>
        </w:rPr>
      </w:pPr>
    </w:p>
    <w:p w:rsidR="00AC2B16" w:rsidRPr="00AC2B16" w:rsidRDefault="00AC2B16" w:rsidP="00E87807">
      <w:pPr>
        <w:widowControl/>
        <w:pBdr>
          <w:top w:val="none" w:sz="0" w:space="0" w:color="auto"/>
          <w:left w:val="none" w:sz="0" w:space="0" w:color="auto"/>
          <w:bottom w:val="none" w:sz="0" w:space="0" w:color="auto"/>
          <w:right w:val="none" w:sz="0" w:space="0" w:color="auto"/>
          <w:between w:val="none" w:sz="0" w:space="0" w:color="auto"/>
        </w:pBdr>
        <w:ind w:right="726"/>
        <w:rPr>
          <w:rFonts w:ascii="Calibri"/>
          <w:b/>
          <w:color w:val="auto"/>
          <w:sz w:val="24"/>
          <w:szCs w:val="24"/>
          <w:u w:val="single"/>
        </w:rPr>
        <w:sectPr w:rsidR="00AC2B16" w:rsidRPr="00AC2B16" w:rsidSect="004807EF">
          <w:type w:val="continuous"/>
          <w:pgSz w:w="12240" w:h="15840"/>
          <w:pgMar w:top="1440" w:right="1440" w:bottom="1440" w:left="1440" w:header="0" w:footer="414" w:gutter="0"/>
          <w:cols w:space="0"/>
          <w:docGrid w:linePitch="299"/>
        </w:sectPr>
      </w:pPr>
    </w:p>
    <w:p w:rsidR="00944859" w:rsidRPr="00A26333" w:rsidRDefault="00520E93" w:rsidP="00A26333">
      <w:pPr>
        <w:widowControl/>
        <w:pBdr>
          <w:top w:val="none" w:sz="0" w:space="0" w:color="auto"/>
          <w:left w:val="none" w:sz="0" w:space="0" w:color="auto"/>
          <w:bottom w:val="none" w:sz="0" w:space="0" w:color="auto"/>
          <w:right w:val="none" w:sz="0" w:space="0" w:color="auto"/>
          <w:between w:val="none" w:sz="0" w:space="0" w:color="auto"/>
        </w:pBdr>
        <w:spacing w:after="120"/>
        <w:ind w:right="720"/>
        <w:rPr>
          <w:rFonts w:ascii="Calibri"/>
          <w:b/>
          <w:color w:val="auto"/>
          <w:sz w:val="24"/>
          <w:szCs w:val="24"/>
          <w:u w:val="single"/>
        </w:rPr>
        <w:sectPr w:rsidR="00944859" w:rsidRPr="00A26333" w:rsidSect="009077F4">
          <w:type w:val="continuous"/>
          <w:pgSz w:w="12240" w:h="15840"/>
          <w:pgMar w:top="1440" w:right="1440" w:bottom="1440" w:left="1440" w:header="0" w:footer="414" w:gutter="0"/>
          <w:cols w:num="2" w:space="0"/>
          <w:docGrid w:linePitch="299"/>
        </w:sectPr>
      </w:pPr>
      <w:r>
        <w:rPr>
          <w:rFonts w:ascii="Calibri"/>
          <w:b/>
          <w:color w:val="auto"/>
          <w:sz w:val="24"/>
          <w:szCs w:val="24"/>
          <w:u w:val="single"/>
        </w:rPr>
        <w:t>CEAC MEMBERS ABSEN</w:t>
      </w:r>
      <w:r w:rsidR="00971C18">
        <w:rPr>
          <w:rFonts w:ascii="Calibri"/>
          <w:b/>
          <w:color w:val="auto"/>
          <w:sz w:val="24"/>
          <w:szCs w:val="24"/>
          <w:u w:val="single"/>
        </w:rPr>
        <w:t>T</w:t>
      </w:r>
    </w:p>
    <w:p w:rsidR="00520E93" w:rsidRDefault="001F3387" w:rsidP="001F3387">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Joyce McCoy</w:t>
      </w:r>
    </w:p>
    <w:p w:rsidR="00520E93" w:rsidRDefault="00971C18" w:rsidP="00AC2B16">
      <w:pPr>
        <w:widowControl/>
        <w:pBdr>
          <w:top w:val="none" w:sz="0" w:space="0" w:color="auto"/>
          <w:left w:val="none" w:sz="0" w:space="0" w:color="auto"/>
          <w:bottom w:val="none" w:sz="0" w:space="0" w:color="auto"/>
          <w:right w:val="none" w:sz="0" w:space="0" w:color="auto"/>
          <w:between w:val="none" w:sz="0" w:space="0" w:color="auto"/>
        </w:pBdr>
        <w:ind w:right="720"/>
        <w:rPr>
          <w:rFonts w:ascii="Calibri"/>
          <w:color w:val="auto"/>
          <w:sz w:val="24"/>
          <w:szCs w:val="24"/>
        </w:rPr>
      </w:pPr>
      <w:r>
        <w:rPr>
          <w:rFonts w:ascii="Calibri"/>
          <w:color w:val="auto"/>
          <w:sz w:val="24"/>
          <w:szCs w:val="24"/>
        </w:rPr>
        <w:t>Katie Warner</w:t>
      </w:r>
    </w:p>
    <w:p w:rsidR="001F3387" w:rsidRDefault="001F3387" w:rsidP="00AC2B16">
      <w:pPr>
        <w:widowControl/>
        <w:pBdr>
          <w:top w:val="none" w:sz="0" w:space="0" w:color="auto"/>
          <w:left w:val="none" w:sz="0" w:space="0" w:color="auto"/>
          <w:bottom w:val="none" w:sz="0" w:space="0" w:color="auto"/>
          <w:right w:val="none" w:sz="0" w:space="0" w:color="auto"/>
          <w:between w:val="none" w:sz="0" w:space="0" w:color="auto"/>
        </w:pBdr>
        <w:ind w:right="720"/>
        <w:rPr>
          <w:rFonts w:ascii="Calibri"/>
          <w:color w:val="auto"/>
          <w:sz w:val="24"/>
          <w:szCs w:val="24"/>
        </w:rPr>
      </w:pPr>
      <w:r>
        <w:rPr>
          <w:rFonts w:ascii="Calibri"/>
          <w:color w:val="auto"/>
          <w:sz w:val="24"/>
          <w:szCs w:val="24"/>
        </w:rPr>
        <w:t>Christopher Hodges</w:t>
      </w:r>
    </w:p>
    <w:p w:rsidR="00AC2B16" w:rsidRPr="00E21093" w:rsidRDefault="00AC2B16" w:rsidP="00AC2B16">
      <w:pPr>
        <w:widowControl/>
        <w:pBdr>
          <w:top w:val="none" w:sz="0" w:space="0" w:color="auto"/>
          <w:left w:val="none" w:sz="0" w:space="0" w:color="auto"/>
          <w:bottom w:val="none" w:sz="0" w:space="0" w:color="auto"/>
          <w:right w:val="none" w:sz="0" w:space="0" w:color="auto"/>
          <w:between w:val="none" w:sz="0" w:space="0" w:color="auto"/>
        </w:pBdr>
        <w:ind w:right="720"/>
        <w:rPr>
          <w:rFonts w:ascii="Calibri"/>
          <w:color w:val="auto"/>
          <w:sz w:val="12"/>
          <w:szCs w:val="12"/>
        </w:rPr>
      </w:pPr>
    </w:p>
    <w:p w:rsidR="00AC2B16" w:rsidRDefault="00AC2B16" w:rsidP="005C054A">
      <w:pPr>
        <w:widowControl/>
        <w:pBdr>
          <w:top w:val="none" w:sz="0" w:space="0" w:color="auto"/>
          <w:left w:val="none" w:sz="0" w:space="0" w:color="auto"/>
          <w:bottom w:val="none" w:sz="0" w:space="0" w:color="auto"/>
          <w:right w:val="none" w:sz="0" w:space="0" w:color="auto"/>
          <w:between w:val="none" w:sz="0" w:space="0" w:color="auto"/>
        </w:pBdr>
        <w:spacing w:after="360" w:line="259" w:lineRule="auto"/>
        <w:ind w:right="720"/>
        <w:rPr>
          <w:rFonts w:ascii="Calibri"/>
          <w:color w:val="auto"/>
          <w:sz w:val="24"/>
          <w:szCs w:val="24"/>
        </w:rPr>
        <w:sectPr w:rsidR="00AC2B16" w:rsidSect="00A26333">
          <w:type w:val="continuous"/>
          <w:pgSz w:w="12240" w:h="15840"/>
          <w:pgMar w:top="1440" w:right="1440" w:bottom="1440" w:left="1440" w:header="0" w:footer="414" w:gutter="0"/>
          <w:cols w:space="0"/>
          <w:docGrid w:linePitch="299"/>
        </w:sectPr>
      </w:pPr>
    </w:p>
    <w:p w:rsidR="000A5346" w:rsidRDefault="009077F4" w:rsidP="001230AE">
      <w:pPr>
        <w:widowControl/>
        <w:pBdr>
          <w:top w:val="none" w:sz="0" w:space="0" w:color="auto"/>
          <w:left w:val="none" w:sz="0" w:space="0" w:color="auto"/>
          <w:bottom w:val="none" w:sz="0" w:space="0" w:color="auto"/>
          <w:right w:val="none" w:sz="0" w:space="0" w:color="auto"/>
          <w:between w:val="none" w:sz="0" w:space="0" w:color="auto"/>
        </w:pBdr>
        <w:spacing w:after="120"/>
        <w:ind w:right="720"/>
        <w:rPr>
          <w:rFonts w:ascii="Calibri"/>
          <w:b/>
          <w:color w:val="auto"/>
          <w:sz w:val="24"/>
          <w:szCs w:val="24"/>
          <w:u w:val="single"/>
        </w:rPr>
      </w:pPr>
      <w:r>
        <w:rPr>
          <w:rFonts w:ascii="Calibri"/>
          <w:b/>
          <w:color w:val="auto"/>
          <w:sz w:val="24"/>
          <w:szCs w:val="24"/>
          <w:u w:val="single"/>
        </w:rPr>
        <w:t>REQUIRED REPRESENTATIVES PRESENT</w:t>
      </w:r>
    </w:p>
    <w:p w:rsidR="001230AE" w:rsidRDefault="007E2F7D" w:rsidP="00AC2B16">
      <w:pPr>
        <w:widowControl/>
        <w:pBdr>
          <w:top w:val="none" w:sz="0" w:space="0" w:color="auto"/>
          <w:left w:val="none" w:sz="0" w:space="0" w:color="auto"/>
          <w:bottom w:val="none" w:sz="0" w:space="0" w:color="auto"/>
          <w:right w:val="none" w:sz="0" w:space="0" w:color="auto"/>
          <w:between w:val="none" w:sz="0" w:space="0" w:color="auto"/>
        </w:pBdr>
        <w:ind w:right="720"/>
        <w:rPr>
          <w:rFonts w:ascii="Calibri"/>
          <w:color w:val="auto"/>
          <w:sz w:val="24"/>
          <w:szCs w:val="24"/>
        </w:rPr>
      </w:pPr>
      <w:r>
        <w:rPr>
          <w:rFonts w:ascii="Calibri"/>
          <w:color w:val="auto"/>
          <w:sz w:val="24"/>
          <w:szCs w:val="24"/>
        </w:rPr>
        <w:t>Ashley Udell</w:t>
      </w:r>
      <w:r w:rsidR="00D40212">
        <w:rPr>
          <w:rFonts w:ascii="Calibri"/>
          <w:color w:val="auto"/>
          <w:sz w:val="24"/>
          <w:szCs w:val="24"/>
        </w:rPr>
        <w:t xml:space="preserve">- </w:t>
      </w:r>
      <w:r w:rsidR="006428B2">
        <w:rPr>
          <w:rFonts w:ascii="Calibri"/>
          <w:color w:val="auto"/>
          <w:sz w:val="24"/>
          <w:szCs w:val="24"/>
        </w:rPr>
        <w:t>Lead Business Service Representative MiWorks! NC</w:t>
      </w:r>
    </w:p>
    <w:p w:rsidR="000A7C41" w:rsidRDefault="000A7C41" w:rsidP="00AC2B16">
      <w:pPr>
        <w:widowControl/>
        <w:pBdr>
          <w:top w:val="none" w:sz="0" w:space="0" w:color="auto"/>
          <w:left w:val="none" w:sz="0" w:space="0" w:color="auto"/>
          <w:bottom w:val="none" w:sz="0" w:space="0" w:color="auto"/>
          <w:right w:val="none" w:sz="0" w:space="0" w:color="auto"/>
          <w:between w:val="none" w:sz="0" w:space="0" w:color="auto"/>
        </w:pBdr>
        <w:ind w:right="720"/>
        <w:rPr>
          <w:rFonts w:ascii="Calibri"/>
          <w:color w:val="auto"/>
          <w:sz w:val="24"/>
          <w:szCs w:val="24"/>
        </w:rPr>
      </w:pPr>
      <w:r>
        <w:rPr>
          <w:rFonts w:ascii="Calibri"/>
          <w:color w:val="auto"/>
          <w:sz w:val="24"/>
          <w:szCs w:val="24"/>
        </w:rPr>
        <w:t>Laura Percival</w:t>
      </w:r>
      <w:r w:rsidR="006428B2">
        <w:rPr>
          <w:rFonts w:ascii="Calibri"/>
          <w:color w:val="auto"/>
          <w:sz w:val="24"/>
          <w:szCs w:val="24"/>
        </w:rPr>
        <w:t>, MiSTEM</w:t>
      </w:r>
    </w:p>
    <w:p w:rsidR="00AC2B16" w:rsidRPr="00E21093" w:rsidRDefault="00AC2B16" w:rsidP="00AC2B16">
      <w:pPr>
        <w:widowControl/>
        <w:pBdr>
          <w:top w:val="none" w:sz="0" w:space="0" w:color="auto"/>
          <w:left w:val="none" w:sz="0" w:space="0" w:color="auto"/>
          <w:bottom w:val="none" w:sz="0" w:space="0" w:color="auto"/>
          <w:right w:val="none" w:sz="0" w:space="0" w:color="auto"/>
          <w:between w:val="none" w:sz="0" w:space="0" w:color="auto"/>
        </w:pBdr>
        <w:ind w:right="720"/>
        <w:rPr>
          <w:rFonts w:ascii="Calibri"/>
          <w:color w:val="auto"/>
          <w:sz w:val="12"/>
          <w:szCs w:val="12"/>
        </w:rPr>
      </w:pPr>
    </w:p>
    <w:p w:rsidR="00A26333" w:rsidRDefault="00A26333" w:rsidP="001230AE">
      <w:pPr>
        <w:widowControl/>
        <w:pBdr>
          <w:top w:val="none" w:sz="0" w:space="0" w:color="auto"/>
          <w:left w:val="none" w:sz="0" w:space="0" w:color="auto"/>
          <w:bottom w:val="none" w:sz="0" w:space="0" w:color="auto"/>
          <w:right w:val="none" w:sz="0" w:space="0" w:color="auto"/>
          <w:between w:val="none" w:sz="0" w:space="0" w:color="auto"/>
        </w:pBdr>
        <w:spacing w:after="120"/>
        <w:ind w:right="720"/>
        <w:rPr>
          <w:rFonts w:ascii="Calibri"/>
          <w:b/>
          <w:color w:val="auto"/>
          <w:sz w:val="24"/>
          <w:szCs w:val="24"/>
          <w:u w:val="single"/>
        </w:rPr>
      </w:pPr>
      <w:r>
        <w:rPr>
          <w:rFonts w:ascii="Calibri"/>
          <w:b/>
          <w:color w:val="auto"/>
          <w:sz w:val="24"/>
          <w:szCs w:val="24"/>
          <w:u w:val="single"/>
        </w:rPr>
        <w:t>REQUIRED REPRESENTATIVES ABSENT</w:t>
      </w:r>
    </w:p>
    <w:p w:rsidR="00E757AF" w:rsidRDefault="00A26333" w:rsidP="00A26333">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 xml:space="preserve">Evan Linskey- </w:t>
      </w:r>
      <w:r w:rsidR="006428B2">
        <w:rPr>
          <w:rFonts w:ascii="Calibri"/>
          <w:color w:val="auto"/>
          <w:sz w:val="24"/>
          <w:szCs w:val="24"/>
        </w:rPr>
        <w:t>Department of Technology, Management and Budget</w:t>
      </w:r>
      <w:r w:rsidR="001953D1">
        <w:rPr>
          <w:rFonts w:ascii="Calibri"/>
          <w:color w:val="auto"/>
          <w:sz w:val="24"/>
          <w:szCs w:val="24"/>
        </w:rPr>
        <w:t xml:space="preserve"> (DTMB)</w:t>
      </w:r>
    </w:p>
    <w:p w:rsidR="008D4CA3" w:rsidRDefault="005027AE" w:rsidP="00E757AF">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 xml:space="preserve">Jessie Mitchell- </w:t>
      </w:r>
      <w:r w:rsidR="001953D1">
        <w:rPr>
          <w:rFonts w:ascii="Calibri"/>
          <w:color w:val="auto"/>
          <w:sz w:val="24"/>
          <w:szCs w:val="24"/>
        </w:rPr>
        <w:t>Michigan Economic Development Corporation (</w:t>
      </w:r>
      <w:r>
        <w:rPr>
          <w:rFonts w:ascii="Calibri"/>
          <w:color w:val="auto"/>
          <w:sz w:val="24"/>
          <w:szCs w:val="24"/>
        </w:rPr>
        <w:t>MEDC</w:t>
      </w:r>
      <w:r w:rsidR="001953D1">
        <w:rPr>
          <w:rFonts w:ascii="Calibri"/>
          <w:color w:val="auto"/>
          <w:sz w:val="24"/>
          <w:szCs w:val="24"/>
        </w:rPr>
        <w:t>)</w:t>
      </w:r>
    </w:p>
    <w:p w:rsidR="00C46B60" w:rsidRDefault="00C46B60" w:rsidP="00E757AF">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24"/>
          <w:szCs w:val="24"/>
        </w:rPr>
      </w:pPr>
      <w:r>
        <w:rPr>
          <w:rFonts w:ascii="Calibri"/>
          <w:color w:val="auto"/>
          <w:sz w:val="24"/>
          <w:szCs w:val="24"/>
        </w:rPr>
        <w:t>Cindy Whittum- Talent Development Liaison Region 3</w:t>
      </w:r>
    </w:p>
    <w:p w:rsidR="001F3387" w:rsidRDefault="001F3387" w:rsidP="001F3387">
      <w:pPr>
        <w:widowControl/>
        <w:pBdr>
          <w:top w:val="none" w:sz="0" w:space="0" w:color="auto"/>
          <w:left w:val="none" w:sz="0" w:space="0" w:color="auto"/>
          <w:bottom w:val="none" w:sz="0" w:space="0" w:color="auto"/>
          <w:right w:val="none" w:sz="0" w:space="0" w:color="auto"/>
          <w:between w:val="none" w:sz="0" w:space="0" w:color="auto"/>
        </w:pBdr>
        <w:ind w:right="720"/>
        <w:rPr>
          <w:rFonts w:ascii="Calibri"/>
          <w:color w:val="auto"/>
          <w:sz w:val="24"/>
          <w:szCs w:val="24"/>
        </w:rPr>
      </w:pPr>
      <w:r>
        <w:rPr>
          <w:rFonts w:ascii="Calibri"/>
          <w:color w:val="auto"/>
          <w:sz w:val="24"/>
          <w:szCs w:val="24"/>
        </w:rPr>
        <w:t xml:space="preserve">Joyce McCoy, Perkins V </w:t>
      </w:r>
    </w:p>
    <w:p w:rsidR="00520E93" w:rsidRPr="00E21093" w:rsidRDefault="00520E93" w:rsidP="00E757AF">
      <w:pPr>
        <w:widowControl/>
        <w:pBdr>
          <w:top w:val="none" w:sz="0" w:space="0" w:color="auto"/>
          <w:left w:val="none" w:sz="0" w:space="0" w:color="auto"/>
          <w:bottom w:val="none" w:sz="0" w:space="0" w:color="auto"/>
          <w:right w:val="none" w:sz="0" w:space="0" w:color="auto"/>
          <w:between w:val="none" w:sz="0" w:space="0" w:color="auto"/>
        </w:pBdr>
        <w:ind w:right="726"/>
        <w:rPr>
          <w:rFonts w:ascii="Calibri"/>
          <w:color w:val="auto"/>
          <w:sz w:val="12"/>
          <w:szCs w:val="12"/>
        </w:rPr>
      </w:pPr>
    </w:p>
    <w:p w:rsidR="00CD7A4B" w:rsidRDefault="00CD7A4B" w:rsidP="00D01CE8">
      <w:pPr>
        <w:tabs>
          <w:tab w:val="left" w:pos="960"/>
        </w:tabs>
        <w:spacing w:line="360" w:lineRule="auto"/>
        <w:rPr>
          <w:rFonts w:ascii="Calibri" w:eastAsia="Calibri" w:hAnsi="Calibri" w:cs="Calibri"/>
          <w:b/>
          <w:sz w:val="24"/>
          <w:szCs w:val="24"/>
          <w:u w:val="single"/>
        </w:rPr>
      </w:pPr>
      <w:r w:rsidRPr="00CD7A4B">
        <w:rPr>
          <w:rFonts w:ascii="Calibri" w:eastAsia="Calibri" w:hAnsi="Calibri" w:cs="Calibri"/>
          <w:b/>
          <w:sz w:val="24"/>
          <w:szCs w:val="24"/>
          <w:u w:val="single"/>
        </w:rPr>
        <w:t>STAFF PRESENT</w:t>
      </w:r>
    </w:p>
    <w:p w:rsidR="001F3387" w:rsidRDefault="001F3387" w:rsidP="00E21093">
      <w:pPr>
        <w:tabs>
          <w:tab w:val="left" w:pos="960"/>
        </w:tabs>
        <w:rPr>
          <w:rFonts w:ascii="Calibri" w:eastAsia="Calibri" w:hAnsi="Calibri" w:cs="Calibri"/>
          <w:sz w:val="24"/>
          <w:szCs w:val="24"/>
        </w:rPr>
      </w:pPr>
      <w:bookmarkStart w:id="1" w:name="_GoBack"/>
      <w:r>
        <w:rPr>
          <w:rFonts w:ascii="Calibri" w:eastAsia="Calibri" w:hAnsi="Calibri" w:cs="Calibri"/>
          <w:sz w:val="24"/>
          <w:szCs w:val="24"/>
        </w:rPr>
        <w:t xml:space="preserve">Jessica </w:t>
      </w:r>
      <w:proofErr w:type="spellStart"/>
      <w:r>
        <w:rPr>
          <w:rFonts w:ascii="Calibri" w:eastAsia="Calibri" w:hAnsi="Calibri" w:cs="Calibri"/>
          <w:sz w:val="24"/>
          <w:szCs w:val="24"/>
        </w:rPr>
        <w:t>Topp</w:t>
      </w:r>
      <w:proofErr w:type="spellEnd"/>
      <w:r>
        <w:rPr>
          <w:rFonts w:ascii="Calibri" w:eastAsia="Calibri" w:hAnsi="Calibri" w:cs="Calibri"/>
          <w:sz w:val="24"/>
          <w:szCs w:val="24"/>
        </w:rPr>
        <w:t>, Director</w:t>
      </w:r>
    </w:p>
    <w:bookmarkEnd w:id="1"/>
    <w:p w:rsidR="00971C18" w:rsidRPr="00971C18" w:rsidRDefault="00971C18" w:rsidP="001F3387">
      <w:pPr>
        <w:tabs>
          <w:tab w:val="left" w:pos="960"/>
        </w:tabs>
        <w:rPr>
          <w:rFonts w:ascii="Calibri" w:eastAsia="Calibri" w:hAnsi="Calibri" w:cs="Calibri"/>
          <w:sz w:val="24"/>
          <w:szCs w:val="24"/>
        </w:rPr>
      </w:pPr>
      <w:proofErr w:type="spellStart"/>
      <w:r>
        <w:rPr>
          <w:rFonts w:ascii="Calibri" w:eastAsia="Calibri" w:hAnsi="Calibri" w:cs="Calibri"/>
          <w:sz w:val="24"/>
          <w:szCs w:val="24"/>
        </w:rPr>
        <w:t>Marisue</w:t>
      </w:r>
      <w:proofErr w:type="spellEnd"/>
      <w:r>
        <w:rPr>
          <w:rFonts w:ascii="Calibri" w:eastAsia="Calibri" w:hAnsi="Calibri" w:cs="Calibri"/>
          <w:sz w:val="24"/>
          <w:szCs w:val="24"/>
        </w:rPr>
        <w:t xml:space="preserve"> Moreau</w:t>
      </w:r>
    </w:p>
    <w:p w:rsidR="00907366" w:rsidRDefault="00907366" w:rsidP="00CD7A4B">
      <w:pPr>
        <w:tabs>
          <w:tab w:val="left" w:pos="960"/>
        </w:tabs>
        <w:rPr>
          <w:rFonts w:ascii="Calibri" w:eastAsia="Calibri" w:hAnsi="Calibri" w:cs="Calibri"/>
          <w:sz w:val="24"/>
          <w:szCs w:val="24"/>
        </w:rPr>
      </w:pPr>
      <w:r>
        <w:rPr>
          <w:rFonts w:ascii="Calibri" w:eastAsia="Calibri" w:hAnsi="Calibri" w:cs="Calibri"/>
          <w:sz w:val="24"/>
          <w:szCs w:val="24"/>
        </w:rPr>
        <w:t>T</w:t>
      </w:r>
      <w:r w:rsidR="00CD7A4B">
        <w:rPr>
          <w:rFonts w:ascii="Calibri" w:eastAsia="Calibri" w:hAnsi="Calibri" w:cs="Calibri"/>
          <w:sz w:val="24"/>
          <w:szCs w:val="24"/>
        </w:rPr>
        <w:t xml:space="preserve">ricia Selke, </w:t>
      </w:r>
      <w:r w:rsidR="001230AE">
        <w:rPr>
          <w:rFonts w:ascii="Calibri" w:eastAsia="Calibri" w:hAnsi="Calibri" w:cs="Calibri"/>
          <w:sz w:val="24"/>
          <w:szCs w:val="24"/>
        </w:rPr>
        <w:t>Quality Assurance Specialist</w:t>
      </w:r>
    </w:p>
    <w:p w:rsidR="001953D1" w:rsidRDefault="00E757AF" w:rsidP="00CD7A4B">
      <w:pPr>
        <w:tabs>
          <w:tab w:val="left" w:pos="960"/>
        </w:tabs>
        <w:rPr>
          <w:rFonts w:ascii="Calibri" w:eastAsia="Calibri" w:hAnsi="Calibri" w:cs="Calibri"/>
          <w:sz w:val="24"/>
          <w:szCs w:val="24"/>
        </w:rPr>
      </w:pPr>
      <w:r>
        <w:rPr>
          <w:rFonts w:ascii="Calibri" w:eastAsia="Calibri" w:hAnsi="Calibri" w:cs="Calibri"/>
          <w:sz w:val="24"/>
          <w:szCs w:val="24"/>
        </w:rPr>
        <w:t>Ashley Udell, Yo</w:t>
      </w:r>
      <w:r w:rsidR="00C46B60">
        <w:rPr>
          <w:rFonts w:ascii="Calibri" w:eastAsia="Calibri" w:hAnsi="Calibri" w:cs="Calibri"/>
          <w:sz w:val="24"/>
          <w:szCs w:val="24"/>
        </w:rPr>
        <w:t>uth &amp; Business Solutions Manager</w:t>
      </w:r>
    </w:p>
    <w:p w:rsidR="001953D1" w:rsidRDefault="001953D1" w:rsidP="00CD7A4B">
      <w:pPr>
        <w:tabs>
          <w:tab w:val="left" w:pos="960"/>
        </w:tabs>
        <w:rPr>
          <w:rFonts w:ascii="Calibri" w:eastAsia="Calibri" w:hAnsi="Calibri" w:cs="Calibri"/>
          <w:sz w:val="24"/>
          <w:szCs w:val="24"/>
        </w:rPr>
      </w:pPr>
      <w:r>
        <w:rPr>
          <w:rFonts w:ascii="Calibri" w:eastAsia="Calibri" w:hAnsi="Calibri" w:cs="Calibri"/>
          <w:sz w:val="24"/>
          <w:szCs w:val="24"/>
        </w:rPr>
        <w:lastRenderedPageBreak/>
        <w:t>Alicia Wallace, Marketing and Communications Manager</w:t>
      </w:r>
    </w:p>
    <w:p w:rsidR="007E2F7D" w:rsidRDefault="007E2F7D" w:rsidP="00E757AF">
      <w:pPr>
        <w:widowControl/>
        <w:rPr>
          <w:rFonts w:asciiTheme="minorHAnsi" w:hAnsiTheme="minorHAnsi"/>
          <w:b/>
          <w:sz w:val="24"/>
          <w:szCs w:val="24"/>
          <w:u w:val="single"/>
        </w:rPr>
      </w:pPr>
    </w:p>
    <w:p w:rsidR="00907366" w:rsidRDefault="00907366" w:rsidP="00E757AF">
      <w:pPr>
        <w:widowControl/>
        <w:spacing w:after="120"/>
        <w:rPr>
          <w:rFonts w:asciiTheme="minorHAnsi" w:hAnsiTheme="minorHAnsi"/>
          <w:b/>
          <w:sz w:val="24"/>
          <w:szCs w:val="24"/>
          <w:u w:val="single"/>
        </w:rPr>
      </w:pPr>
      <w:r>
        <w:rPr>
          <w:rFonts w:asciiTheme="minorHAnsi" w:hAnsiTheme="minorHAnsi"/>
          <w:b/>
          <w:sz w:val="24"/>
          <w:szCs w:val="24"/>
          <w:u w:val="single"/>
        </w:rPr>
        <w:t>MINUTES</w:t>
      </w:r>
    </w:p>
    <w:p w:rsidR="001953D1" w:rsidRDefault="00AE4F12" w:rsidP="002D0A79">
      <w:pPr>
        <w:widowControl/>
        <w:spacing w:after="120"/>
        <w:rPr>
          <w:rFonts w:asciiTheme="minorHAnsi" w:hAnsiTheme="minorHAnsi"/>
          <w:b/>
          <w:i/>
          <w:sz w:val="24"/>
          <w:szCs w:val="24"/>
        </w:rPr>
      </w:pPr>
      <w:r w:rsidRPr="00AE4F12">
        <w:rPr>
          <w:rFonts w:asciiTheme="minorHAnsi" w:hAnsiTheme="minorHAnsi"/>
          <w:sz w:val="24"/>
          <w:szCs w:val="24"/>
        </w:rPr>
        <w:t>Approval of the</w:t>
      </w:r>
      <w:r w:rsidR="00897283">
        <w:rPr>
          <w:rFonts w:asciiTheme="minorHAnsi" w:hAnsiTheme="minorHAnsi"/>
          <w:sz w:val="24"/>
          <w:szCs w:val="24"/>
        </w:rPr>
        <w:t xml:space="preserve"> December 4</w:t>
      </w:r>
      <w:r w:rsidR="00DA15D0">
        <w:rPr>
          <w:rFonts w:asciiTheme="minorHAnsi" w:hAnsiTheme="minorHAnsi"/>
          <w:sz w:val="24"/>
          <w:szCs w:val="24"/>
        </w:rPr>
        <w:t>, 202</w:t>
      </w:r>
      <w:r w:rsidR="00897283">
        <w:rPr>
          <w:rFonts w:asciiTheme="minorHAnsi" w:hAnsiTheme="minorHAnsi"/>
          <w:sz w:val="24"/>
          <w:szCs w:val="24"/>
        </w:rPr>
        <w:t>3</w:t>
      </w:r>
      <w:r w:rsidR="008D4CA3">
        <w:rPr>
          <w:rFonts w:asciiTheme="minorHAnsi" w:hAnsiTheme="minorHAnsi"/>
          <w:sz w:val="24"/>
          <w:szCs w:val="24"/>
        </w:rPr>
        <w:t xml:space="preserve"> </w:t>
      </w:r>
      <w:r w:rsidRPr="00AE4F12">
        <w:rPr>
          <w:rFonts w:asciiTheme="minorHAnsi" w:hAnsiTheme="minorHAnsi"/>
          <w:sz w:val="24"/>
          <w:szCs w:val="24"/>
        </w:rPr>
        <w:t>meeting minutes</w:t>
      </w:r>
      <w:r w:rsidR="00907366">
        <w:rPr>
          <w:rFonts w:asciiTheme="minorHAnsi" w:hAnsiTheme="minorHAnsi"/>
          <w:sz w:val="24"/>
          <w:szCs w:val="24"/>
        </w:rPr>
        <w:t xml:space="preserve">. </w:t>
      </w:r>
      <w:r w:rsidR="00907366" w:rsidRPr="00907366">
        <w:rPr>
          <w:rFonts w:asciiTheme="minorHAnsi" w:hAnsiTheme="minorHAnsi"/>
          <w:b/>
          <w:i/>
          <w:sz w:val="24"/>
          <w:szCs w:val="24"/>
        </w:rPr>
        <w:t>Motion to approve t</w:t>
      </w:r>
      <w:r w:rsidR="001953D1">
        <w:rPr>
          <w:rFonts w:asciiTheme="minorHAnsi" w:hAnsiTheme="minorHAnsi"/>
          <w:b/>
          <w:i/>
          <w:sz w:val="24"/>
          <w:szCs w:val="24"/>
        </w:rPr>
        <w:t xml:space="preserve">he mentioned minutes was made by </w:t>
      </w:r>
      <w:r w:rsidR="00897283">
        <w:rPr>
          <w:rFonts w:asciiTheme="minorHAnsi" w:hAnsiTheme="minorHAnsi"/>
          <w:b/>
          <w:i/>
          <w:sz w:val="24"/>
          <w:szCs w:val="24"/>
        </w:rPr>
        <w:t xml:space="preserve">Laura Percival </w:t>
      </w:r>
      <w:r w:rsidR="00907366" w:rsidRPr="00907366">
        <w:rPr>
          <w:rFonts w:asciiTheme="minorHAnsi" w:hAnsiTheme="minorHAnsi"/>
          <w:b/>
          <w:i/>
          <w:sz w:val="24"/>
          <w:szCs w:val="24"/>
        </w:rPr>
        <w:t>and seconded by</w:t>
      </w:r>
      <w:r w:rsidR="001953D1">
        <w:rPr>
          <w:rFonts w:asciiTheme="minorHAnsi" w:hAnsiTheme="minorHAnsi"/>
          <w:b/>
          <w:i/>
          <w:sz w:val="24"/>
          <w:szCs w:val="24"/>
        </w:rPr>
        <w:t xml:space="preserve"> </w:t>
      </w:r>
      <w:r w:rsidR="00232D86">
        <w:rPr>
          <w:rFonts w:asciiTheme="minorHAnsi" w:hAnsiTheme="minorHAnsi"/>
          <w:b/>
          <w:i/>
          <w:sz w:val="24"/>
          <w:szCs w:val="24"/>
        </w:rPr>
        <w:t xml:space="preserve">Jason </w:t>
      </w:r>
      <w:r w:rsidR="00897283">
        <w:rPr>
          <w:rFonts w:asciiTheme="minorHAnsi" w:hAnsiTheme="minorHAnsi"/>
          <w:b/>
          <w:i/>
          <w:sz w:val="24"/>
          <w:szCs w:val="24"/>
        </w:rPr>
        <w:t>Reed</w:t>
      </w:r>
      <w:r w:rsidR="00907366" w:rsidRPr="00907366">
        <w:rPr>
          <w:rFonts w:asciiTheme="minorHAnsi" w:hAnsiTheme="minorHAnsi"/>
          <w:b/>
          <w:i/>
          <w:sz w:val="24"/>
          <w:szCs w:val="24"/>
        </w:rPr>
        <w:t>. All voting aye. Motion carried.</w:t>
      </w:r>
    </w:p>
    <w:p w:rsidR="00934DF6" w:rsidRDefault="002D0A79" w:rsidP="00907366">
      <w:pPr>
        <w:widowControl/>
        <w:spacing w:after="120" w:line="259" w:lineRule="auto"/>
        <w:rPr>
          <w:rFonts w:ascii="Calibri" w:hAnsi="Calibri"/>
          <w:b/>
          <w:sz w:val="24"/>
          <w:szCs w:val="24"/>
          <w:u w:val="single"/>
        </w:rPr>
      </w:pPr>
      <w:r>
        <w:rPr>
          <w:rFonts w:ascii="Calibri" w:hAnsi="Calibri"/>
          <w:b/>
          <w:sz w:val="24"/>
          <w:szCs w:val="24"/>
          <w:u w:val="single"/>
        </w:rPr>
        <w:t>CAREER EDUCATION PLANNING DISTRICT (CEPD) UPDATES</w:t>
      </w:r>
    </w:p>
    <w:p w:rsidR="002D0A79" w:rsidRPr="00D54038" w:rsidRDefault="002D0A79" w:rsidP="002D0A79">
      <w:pPr>
        <w:pStyle w:val="ListParagraph"/>
        <w:widowControl/>
        <w:numPr>
          <w:ilvl w:val="0"/>
          <w:numId w:val="35"/>
        </w:numPr>
        <w:spacing w:after="120"/>
        <w:ind w:left="634"/>
        <w:rPr>
          <w:rFonts w:asciiTheme="minorHAnsi" w:hAnsiTheme="minorHAnsi"/>
          <w:sz w:val="24"/>
          <w:szCs w:val="24"/>
        </w:rPr>
      </w:pPr>
      <w:r w:rsidRPr="00D54038">
        <w:rPr>
          <w:rFonts w:asciiTheme="minorHAnsi" w:hAnsiTheme="minorHAnsi"/>
          <w:sz w:val="24"/>
          <w:szCs w:val="24"/>
        </w:rPr>
        <w:t xml:space="preserve">Natalie Davis- </w:t>
      </w:r>
      <w:r>
        <w:rPr>
          <w:rFonts w:asciiTheme="minorHAnsi" w:hAnsiTheme="minorHAnsi"/>
          <w:sz w:val="24"/>
          <w:szCs w:val="24"/>
        </w:rPr>
        <w:t>r</w:t>
      </w:r>
      <w:r w:rsidRPr="00D54038">
        <w:rPr>
          <w:rFonts w:asciiTheme="minorHAnsi" w:hAnsiTheme="minorHAnsi"/>
          <w:sz w:val="24"/>
          <w:szCs w:val="24"/>
        </w:rPr>
        <w:t>eceived SME Prime grant to purchase 3D printers to support CNC, machining and industrial maintenance. COOR’s millage for Career and Technical Education (CTE) did not pass, but continuing to work on strategies. Discussed Federal Perkins Funding and explained the yearly application process.</w:t>
      </w:r>
    </w:p>
    <w:p w:rsidR="002D0A79" w:rsidRPr="00D54038" w:rsidRDefault="002D0A79" w:rsidP="002D0A79">
      <w:pPr>
        <w:pStyle w:val="ListParagraph"/>
        <w:widowControl/>
        <w:numPr>
          <w:ilvl w:val="0"/>
          <w:numId w:val="35"/>
        </w:numPr>
        <w:spacing w:after="120"/>
        <w:ind w:left="634"/>
        <w:rPr>
          <w:rFonts w:asciiTheme="minorHAnsi" w:hAnsiTheme="minorHAnsi"/>
          <w:sz w:val="24"/>
          <w:szCs w:val="24"/>
        </w:rPr>
      </w:pPr>
      <w:r w:rsidRPr="00D54038">
        <w:rPr>
          <w:rFonts w:asciiTheme="minorHAnsi" w:hAnsiTheme="minorHAnsi"/>
          <w:sz w:val="24"/>
          <w:szCs w:val="24"/>
        </w:rPr>
        <w:t xml:space="preserve">Ryan McClintic- </w:t>
      </w:r>
      <w:r>
        <w:rPr>
          <w:rFonts w:asciiTheme="minorHAnsi" w:hAnsiTheme="minorHAnsi"/>
          <w:sz w:val="24"/>
          <w:szCs w:val="24"/>
        </w:rPr>
        <w:t xml:space="preserve">spoke about the </w:t>
      </w:r>
      <w:r w:rsidRPr="00D54038">
        <w:rPr>
          <w:rFonts w:asciiTheme="minorHAnsi" w:hAnsiTheme="minorHAnsi"/>
          <w:sz w:val="24"/>
          <w:szCs w:val="24"/>
        </w:rPr>
        <w:t>certified welding and auto programs at the Cheboygan Area Schools.</w:t>
      </w:r>
    </w:p>
    <w:p w:rsidR="002D0A79" w:rsidRPr="00D54038" w:rsidRDefault="002D0A79" w:rsidP="002D0A79">
      <w:pPr>
        <w:pStyle w:val="ListParagraph"/>
        <w:widowControl/>
        <w:numPr>
          <w:ilvl w:val="0"/>
          <w:numId w:val="35"/>
        </w:numPr>
        <w:spacing w:after="120"/>
        <w:ind w:left="634"/>
        <w:rPr>
          <w:rFonts w:asciiTheme="minorHAnsi" w:hAnsiTheme="minorHAnsi"/>
          <w:sz w:val="24"/>
          <w:szCs w:val="24"/>
        </w:rPr>
      </w:pPr>
      <w:r w:rsidRPr="00D54038">
        <w:rPr>
          <w:rFonts w:asciiTheme="minorHAnsi" w:hAnsiTheme="minorHAnsi"/>
          <w:sz w:val="24"/>
          <w:szCs w:val="24"/>
        </w:rPr>
        <w:t>Utilizing Perkins money to incorporate supports for math and reading in Career and Technical Education (CTE).</w:t>
      </w:r>
    </w:p>
    <w:p w:rsidR="002D0A79" w:rsidRDefault="002D0A79" w:rsidP="002D0A79">
      <w:pPr>
        <w:pStyle w:val="ListParagraph"/>
        <w:widowControl/>
        <w:numPr>
          <w:ilvl w:val="0"/>
          <w:numId w:val="35"/>
        </w:numPr>
        <w:spacing w:after="120"/>
        <w:ind w:left="634"/>
        <w:rPr>
          <w:rFonts w:asciiTheme="minorHAnsi" w:hAnsiTheme="minorHAnsi" w:cstheme="minorHAnsi"/>
          <w:color w:val="auto"/>
          <w:sz w:val="24"/>
          <w:szCs w:val="24"/>
        </w:rPr>
      </w:pPr>
      <w:r w:rsidRPr="00D54038">
        <w:rPr>
          <w:rFonts w:asciiTheme="minorHAnsi" w:hAnsiTheme="minorHAnsi" w:cstheme="minorHAnsi"/>
          <w:color w:val="auto"/>
          <w:sz w:val="24"/>
          <w:szCs w:val="24"/>
        </w:rPr>
        <w:t>Natalie and Ryan attended the CTE showcase in Lansing, over 150 students representing different occupations.</w:t>
      </w:r>
    </w:p>
    <w:p w:rsidR="00C92C5E" w:rsidRDefault="002D0A79" w:rsidP="00F9741C">
      <w:pPr>
        <w:widowControl/>
        <w:spacing w:after="120" w:line="259" w:lineRule="auto"/>
        <w:rPr>
          <w:rFonts w:asciiTheme="minorHAnsi" w:hAnsiTheme="minorHAnsi"/>
          <w:b/>
          <w:sz w:val="24"/>
          <w:szCs w:val="24"/>
          <w:u w:val="single"/>
        </w:rPr>
      </w:pPr>
      <w:r>
        <w:rPr>
          <w:rFonts w:asciiTheme="minorHAnsi" w:hAnsiTheme="minorHAnsi"/>
          <w:b/>
          <w:sz w:val="24"/>
          <w:szCs w:val="24"/>
          <w:u w:val="single"/>
        </w:rPr>
        <w:t>MISTEM</w:t>
      </w:r>
    </w:p>
    <w:p w:rsidR="002D0A79" w:rsidRDefault="002D0A79" w:rsidP="002D0A79">
      <w:pPr>
        <w:pStyle w:val="ListParagraph"/>
        <w:widowControl/>
        <w:numPr>
          <w:ilvl w:val="0"/>
          <w:numId w:val="36"/>
        </w:numPr>
        <w:spacing w:after="120"/>
        <w:ind w:left="630"/>
        <w:rPr>
          <w:rFonts w:asciiTheme="minorHAnsi" w:hAnsiTheme="minorHAnsi"/>
          <w:sz w:val="24"/>
          <w:szCs w:val="24"/>
        </w:rPr>
      </w:pPr>
      <w:r w:rsidRPr="006B0663">
        <w:rPr>
          <w:rFonts w:asciiTheme="minorHAnsi" w:hAnsiTheme="minorHAnsi"/>
          <w:sz w:val="24"/>
          <w:szCs w:val="24"/>
        </w:rPr>
        <w:t>Summer camp</w:t>
      </w:r>
      <w:r>
        <w:rPr>
          <w:rFonts w:asciiTheme="minorHAnsi" w:hAnsiTheme="minorHAnsi"/>
          <w:sz w:val="24"/>
          <w:szCs w:val="24"/>
        </w:rPr>
        <w:t xml:space="preserve"> opportunities for high school students across the region for welding and construction to earn as they learn. The registration for the construction camp is low. Trying other marketing strategies to get the numbers up.</w:t>
      </w:r>
    </w:p>
    <w:p w:rsidR="002D0A79" w:rsidRDefault="002D0A79" w:rsidP="002D0A79">
      <w:pPr>
        <w:pStyle w:val="ListParagraph"/>
        <w:widowControl/>
        <w:numPr>
          <w:ilvl w:val="0"/>
          <w:numId w:val="36"/>
        </w:numPr>
        <w:spacing w:after="120"/>
        <w:ind w:left="630"/>
        <w:rPr>
          <w:rFonts w:asciiTheme="minorHAnsi" w:hAnsiTheme="minorHAnsi"/>
          <w:sz w:val="24"/>
          <w:szCs w:val="24"/>
        </w:rPr>
      </w:pPr>
      <w:r>
        <w:rPr>
          <w:rFonts w:asciiTheme="minorHAnsi" w:hAnsiTheme="minorHAnsi"/>
          <w:sz w:val="24"/>
          <w:szCs w:val="24"/>
        </w:rPr>
        <w:t>Teacher externships is an opportunity for teachers to learn alongside the students. The goal is for the teacher to bring back this knowledge to the classroom to open up career discussions.</w:t>
      </w:r>
    </w:p>
    <w:p w:rsidR="002D0A79" w:rsidRPr="006B0663" w:rsidRDefault="002D0A79" w:rsidP="004A02E3">
      <w:pPr>
        <w:pStyle w:val="ListParagraph"/>
        <w:widowControl/>
        <w:numPr>
          <w:ilvl w:val="0"/>
          <w:numId w:val="36"/>
        </w:numPr>
        <w:spacing w:after="120"/>
        <w:ind w:left="634"/>
        <w:rPr>
          <w:rFonts w:asciiTheme="minorHAnsi" w:hAnsiTheme="minorHAnsi"/>
          <w:sz w:val="24"/>
          <w:szCs w:val="24"/>
        </w:rPr>
      </w:pPr>
      <w:r>
        <w:rPr>
          <w:rFonts w:asciiTheme="minorHAnsi" w:hAnsiTheme="minorHAnsi"/>
          <w:sz w:val="24"/>
          <w:szCs w:val="24"/>
        </w:rPr>
        <w:t>COPESD Career &amp; Technical Education (CTE) online survey was open to parents of school aged children, school employees and all other adult residents of the Cheboygan, Otsego and Presque Isle counties. One-thousand two hundred and seven (1,207) responded with a 69% in favor response on a CTE-related tax proposal.</w:t>
      </w:r>
    </w:p>
    <w:p w:rsidR="001B1D8E" w:rsidRDefault="00B960AF" w:rsidP="00FE35DF">
      <w:pPr>
        <w:widowControl/>
        <w:spacing w:after="120" w:line="259" w:lineRule="auto"/>
        <w:rPr>
          <w:rFonts w:asciiTheme="minorHAnsi" w:hAnsiTheme="minorHAnsi"/>
          <w:b/>
          <w:sz w:val="24"/>
          <w:szCs w:val="24"/>
          <w:u w:val="single"/>
        </w:rPr>
      </w:pPr>
      <w:proofErr w:type="spellStart"/>
      <w:r>
        <w:rPr>
          <w:rFonts w:asciiTheme="minorHAnsi" w:hAnsiTheme="minorHAnsi"/>
          <w:b/>
          <w:sz w:val="24"/>
          <w:szCs w:val="24"/>
          <w:u w:val="single"/>
        </w:rPr>
        <w:t>MiCAREERQUEST</w:t>
      </w:r>
      <w:proofErr w:type="spellEnd"/>
      <w:r>
        <w:rPr>
          <w:rFonts w:asciiTheme="minorHAnsi" w:hAnsiTheme="minorHAnsi"/>
          <w:b/>
          <w:sz w:val="24"/>
          <w:szCs w:val="24"/>
          <w:u w:val="single"/>
        </w:rPr>
        <w:t xml:space="preserve"> UPDATE</w:t>
      </w:r>
    </w:p>
    <w:p w:rsidR="004A02E3" w:rsidRPr="0014778D" w:rsidRDefault="004A02E3" w:rsidP="004A02E3">
      <w:pPr>
        <w:widowControl/>
        <w:spacing w:after="120"/>
        <w:rPr>
          <w:rFonts w:asciiTheme="minorHAnsi" w:hAnsiTheme="minorHAnsi" w:cstheme="minorHAnsi"/>
          <w:color w:val="auto"/>
          <w:sz w:val="24"/>
          <w:szCs w:val="24"/>
        </w:rPr>
      </w:pPr>
      <w:r w:rsidRPr="0014778D">
        <w:rPr>
          <w:rFonts w:asciiTheme="minorHAnsi" w:hAnsiTheme="minorHAnsi" w:cstheme="minorHAnsi"/>
          <w:color w:val="auto"/>
          <w:sz w:val="24"/>
          <w:szCs w:val="24"/>
        </w:rPr>
        <w:t xml:space="preserve">Alicia Wallace, Marketing Manager, reported on the recent </w:t>
      </w:r>
      <w:proofErr w:type="spellStart"/>
      <w:r w:rsidRPr="0014778D">
        <w:rPr>
          <w:rFonts w:asciiTheme="minorHAnsi" w:hAnsiTheme="minorHAnsi" w:cstheme="minorHAnsi"/>
          <w:color w:val="auto"/>
          <w:sz w:val="24"/>
          <w:szCs w:val="24"/>
        </w:rPr>
        <w:t>MiCareerQuest</w:t>
      </w:r>
      <w:proofErr w:type="spellEnd"/>
      <w:r w:rsidRPr="0014778D">
        <w:rPr>
          <w:rFonts w:asciiTheme="minorHAnsi" w:hAnsiTheme="minorHAnsi" w:cstheme="minorHAnsi"/>
          <w:color w:val="auto"/>
          <w:sz w:val="24"/>
          <w:szCs w:val="24"/>
        </w:rPr>
        <w:t xml:space="preserve"> event held on May 16th at the Ellison Place in Gaylord. The 2024 </w:t>
      </w:r>
      <w:proofErr w:type="spellStart"/>
      <w:r w:rsidRPr="0014778D">
        <w:rPr>
          <w:rFonts w:asciiTheme="minorHAnsi" w:hAnsiTheme="minorHAnsi" w:cstheme="minorHAnsi"/>
          <w:color w:val="auto"/>
          <w:sz w:val="24"/>
          <w:szCs w:val="24"/>
        </w:rPr>
        <w:t>MiCareerQuest</w:t>
      </w:r>
      <w:proofErr w:type="spellEnd"/>
      <w:r w:rsidRPr="0014778D">
        <w:rPr>
          <w:rFonts w:asciiTheme="minorHAnsi" w:hAnsiTheme="minorHAnsi" w:cstheme="minorHAnsi"/>
          <w:color w:val="auto"/>
          <w:sz w:val="24"/>
          <w:szCs w:val="24"/>
        </w:rPr>
        <w:t xml:space="preserve"> Northeast event was attended by 1,215 students from 22 schools across the 11-county region (Alpena, Alcona, Cheboygan, Crawford, Iosco, Montmorency, Ogemaw, Oscoda, Otsego, Presque Isle, and Roscommon). There were 542 students in Session 1 and 673 in Session 2. The attrition rate was 30% (meaning 30% didn't attend that were registered, which is typical for a free event). The event featured 71 exhibiting organizations, showcasing more than 125 in-demand occupations. Over 65 volunteers from Michigan Works! agencies, partner organizations, local community groups, and businesses assisted with the event to make sure everything ran smoothly. More than 350 </w:t>
      </w:r>
      <w:r w:rsidRPr="0014778D">
        <w:rPr>
          <w:rFonts w:asciiTheme="minorHAnsi" w:hAnsiTheme="minorHAnsi" w:cstheme="minorHAnsi"/>
          <w:color w:val="auto"/>
          <w:sz w:val="24"/>
          <w:szCs w:val="24"/>
        </w:rPr>
        <w:lastRenderedPageBreak/>
        <w:t>working professionals participated in the event, volunteering their time and eager to share their passion for their respective industries. Healthcare had 25 registered exhibits, with 22 attending, manned by 14 companies. Manufacturing had 18 registered exhibits, with 17 attending, representing 16 companies, Technology had 24 registered exhibits, with 22 attending, representing 21 companies. Construction had 23 registered exhibits, with 21 attending, representing 20 companies. The 2025 event is scheduled for Thursday, May 15.</w:t>
      </w:r>
    </w:p>
    <w:p w:rsidR="00B960AF" w:rsidRDefault="00B960AF" w:rsidP="00FE35DF">
      <w:pPr>
        <w:widowControl/>
        <w:spacing w:after="120" w:line="259" w:lineRule="auto"/>
        <w:rPr>
          <w:rFonts w:asciiTheme="minorHAnsi" w:hAnsiTheme="minorHAnsi"/>
          <w:b/>
          <w:sz w:val="24"/>
          <w:szCs w:val="24"/>
          <w:u w:val="single"/>
        </w:rPr>
      </w:pPr>
      <w:r>
        <w:rPr>
          <w:rFonts w:asciiTheme="minorHAnsi" w:hAnsiTheme="minorHAnsi"/>
          <w:b/>
          <w:sz w:val="24"/>
          <w:szCs w:val="24"/>
          <w:u w:val="single"/>
        </w:rPr>
        <w:t>GROUP DISCUSSION</w:t>
      </w:r>
    </w:p>
    <w:p w:rsidR="00B960AF" w:rsidRPr="004A02E3" w:rsidRDefault="004A02E3" w:rsidP="004A02E3">
      <w:pPr>
        <w:widowControl/>
        <w:spacing w:after="120"/>
        <w:rPr>
          <w:rFonts w:asciiTheme="minorHAnsi" w:hAnsiTheme="minorHAnsi"/>
          <w:sz w:val="24"/>
          <w:szCs w:val="24"/>
        </w:rPr>
      </w:pPr>
      <w:r>
        <w:rPr>
          <w:rFonts w:asciiTheme="minorHAnsi" w:hAnsiTheme="minorHAnsi"/>
          <w:sz w:val="24"/>
          <w:szCs w:val="24"/>
        </w:rPr>
        <w:t>None</w:t>
      </w:r>
    </w:p>
    <w:p w:rsidR="002F5EBD" w:rsidRPr="00D83E61" w:rsidRDefault="002F5EBD" w:rsidP="00C422BE">
      <w:pPr>
        <w:widowControl/>
        <w:spacing w:after="120" w:line="259" w:lineRule="auto"/>
        <w:rPr>
          <w:b/>
          <w:sz w:val="24"/>
          <w:szCs w:val="24"/>
          <w:u w:val="single"/>
        </w:rPr>
      </w:pPr>
      <w:r w:rsidRPr="00D83E61">
        <w:rPr>
          <w:rFonts w:asciiTheme="minorHAnsi" w:hAnsiTheme="minorHAnsi"/>
          <w:b/>
          <w:sz w:val="24"/>
          <w:szCs w:val="24"/>
          <w:u w:val="single"/>
        </w:rPr>
        <w:t>OTHER BUSINESS</w:t>
      </w:r>
    </w:p>
    <w:p w:rsidR="00D83E61" w:rsidRDefault="00D83E61" w:rsidP="004A02E3">
      <w:pPr>
        <w:widowControl/>
        <w:spacing w:after="120"/>
        <w:rPr>
          <w:rFonts w:asciiTheme="minorHAnsi" w:hAnsiTheme="minorHAnsi"/>
          <w:sz w:val="24"/>
          <w:szCs w:val="24"/>
        </w:rPr>
      </w:pPr>
      <w:r>
        <w:rPr>
          <w:rFonts w:asciiTheme="minorHAnsi" w:hAnsiTheme="minorHAnsi"/>
          <w:sz w:val="24"/>
          <w:szCs w:val="24"/>
        </w:rPr>
        <w:t>No other business.</w:t>
      </w:r>
    </w:p>
    <w:p w:rsidR="004807EF" w:rsidRPr="00CB3104" w:rsidRDefault="00F81A9C" w:rsidP="004A02E3">
      <w:pPr>
        <w:widowControl/>
        <w:spacing w:after="120" w:line="259" w:lineRule="auto"/>
        <w:rPr>
          <w:b/>
          <w:sz w:val="24"/>
          <w:szCs w:val="24"/>
          <w:u w:val="single"/>
        </w:rPr>
      </w:pPr>
      <w:r w:rsidRPr="00CB3104">
        <w:rPr>
          <w:rFonts w:asciiTheme="minorHAnsi" w:hAnsiTheme="minorHAnsi"/>
          <w:b/>
          <w:sz w:val="24"/>
          <w:szCs w:val="24"/>
          <w:u w:val="single"/>
        </w:rPr>
        <w:t>PUBLIC COMMENT</w:t>
      </w:r>
    </w:p>
    <w:p w:rsidR="00F81A9C" w:rsidRDefault="0007119D" w:rsidP="004A02E3">
      <w:pPr>
        <w:widowControl/>
        <w:spacing w:after="120"/>
        <w:rPr>
          <w:rFonts w:asciiTheme="minorHAnsi" w:hAnsiTheme="minorHAnsi"/>
          <w:sz w:val="24"/>
          <w:szCs w:val="24"/>
        </w:rPr>
      </w:pPr>
      <w:r>
        <w:rPr>
          <w:rFonts w:asciiTheme="minorHAnsi" w:hAnsiTheme="minorHAnsi"/>
          <w:sz w:val="24"/>
          <w:szCs w:val="24"/>
        </w:rPr>
        <w:t>No public comment.</w:t>
      </w:r>
    </w:p>
    <w:p w:rsidR="004A02E3" w:rsidRDefault="004A02E3" w:rsidP="004A02E3">
      <w:pPr>
        <w:widowControl/>
        <w:spacing w:after="120"/>
        <w:rPr>
          <w:rFonts w:asciiTheme="minorHAnsi" w:hAnsiTheme="minorHAnsi"/>
          <w:b/>
          <w:sz w:val="24"/>
          <w:szCs w:val="24"/>
          <w:u w:val="single"/>
        </w:rPr>
      </w:pPr>
      <w:r w:rsidRPr="004A02E3">
        <w:rPr>
          <w:rFonts w:asciiTheme="minorHAnsi" w:hAnsiTheme="minorHAnsi"/>
          <w:b/>
          <w:sz w:val="24"/>
          <w:szCs w:val="24"/>
          <w:u w:val="single"/>
        </w:rPr>
        <w:t>ROUND TABLE</w:t>
      </w:r>
    </w:p>
    <w:p w:rsidR="00E21093" w:rsidRDefault="004A02E3" w:rsidP="004A02E3">
      <w:pPr>
        <w:widowControl/>
        <w:spacing w:after="120"/>
        <w:rPr>
          <w:rFonts w:asciiTheme="minorHAnsi" w:hAnsiTheme="minorHAnsi"/>
          <w:sz w:val="24"/>
          <w:szCs w:val="24"/>
        </w:rPr>
      </w:pPr>
      <w:r w:rsidRPr="00E21093">
        <w:rPr>
          <w:rFonts w:asciiTheme="minorHAnsi" w:hAnsiTheme="minorHAnsi"/>
          <w:sz w:val="24"/>
          <w:szCs w:val="24"/>
        </w:rPr>
        <w:t>Deb</w:t>
      </w:r>
      <w:r w:rsidR="00E21093">
        <w:rPr>
          <w:rFonts w:asciiTheme="minorHAnsi" w:hAnsiTheme="minorHAnsi"/>
          <w:sz w:val="24"/>
          <w:szCs w:val="24"/>
        </w:rPr>
        <w:t xml:space="preserve"> Larson</w:t>
      </w:r>
      <w:r w:rsidRPr="00E21093">
        <w:rPr>
          <w:rFonts w:asciiTheme="minorHAnsi" w:hAnsiTheme="minorHAnsi"/>
          <w:sz w:val="24"/>
          <w:szCs w:val="24"/>
        </w:rPr>
        <w:t xml:space="preserve"> discussed the concerns she is hearing from schools in regards to the new </w:t>
      </w:r>
      <w:r w:rsidR="00E21093" w:rsidRPr="00E21093">
        <w:rPr>
          <w:rFonts w:asciiTheme="minorHAnsi" w:hAnsiTheme="minorHAnsi"/>
          <w:sz w:val="24"/>
          <w:szCs w:val="24"/>
        </w:rPr>
        <w:t>overtime</w:t>
      </w:r>
      <w:r w:rsidRPr="00E21093">
        <w:rPr>
          <w:rFonts w:asciiTheme="minorHAnsi" w:hAnsiTheme="minorHAnsi"/>
          <w:sz w:val="24"/>
          <w:szCs w:val="24"/>
        </w:rPr>
        <w:t xml:space="preserve"> rules. Teacher salaries are less than the new minimums, leaving schools to look at how they will be able to meet the new salary requirements. </w:t>
      </w:r>
    </w:p>
    <w:p w:rsidR="004A02E3" w:rsidRPr="00E21093" w:rsidRDefault="004A02E3" w:rsidP="004A02E3">
      <w:pPr>
        <w:widowControl/>
        <w:spacing w:after="120"/>
        <w:rPr>
          <w:rFonts w:asciiTheme="minorHAnsi" w:hAnsiTheme="minorHAnsi"/>
          <w:sz w:val="24"/>
          <w:szCs w:val="24"/>
        </w:rPr>
      </w:pPr>
      <w:r w:rsidRPr="00E21093">
        <w:rPr>
          <w:rFonts w:asciiTheme="minorHAnsi" w:hAnsiTheme="minorHAnsi"/>
          <w:sz w:val="24"/>
          <w:szCs w:val="24"/>
        </w:rPr>
        <w:t xml:space="preserve">Jason Reed discussed they will be needing to hire ~140 carpenters and electricians for a solar farm coming to Roger City. He also said they received a grant to build a mobile lab (Schools to Tools) to give MS and HS students hands-on exposure to the trades. They had taken this to schools in the NW and are planning to do a tour of the NE in the fall. He said it was very well received at Mancelona when they visited the wood shop class. </w:t>
      </w:r>
    </w:p>
    <w:p w:rsidR="00F81A9C" w:rsidRPr="00CB3104" w:rsidRDefault="00F81A9C" w:rsidP="00F458FF">
      <w:pPr>
        <w:widowControl/>
        <w:spacing w:after="120" w:line="259" w:lineRule="auto"/>
        <w:rPr>
          <w:b/>
          <w:sz w:val="24"/>
          <w:szCs w:val="24"/>
          <w:u w:val="single"/>
        </w:rPr>
      </w:pPr>
      <w:r w:rsidRPr="00CB3104">
        <w:rPr>
          <w:rFonts w:asciiTheme="minorHAnsi" w:hAnsiTheme="minorHAnsi"/>
          <w:b/>
          <w:sz w:val="24"/>
          <w:szCs w:val="24"/>
          <w:u w:val="single"/>
        </w:rPr>
        <w:t>ADJOURN</w:t>
      </w:r>
    </w:p>
    <w:p w:rsidR="002F5EBD" w:rsidRDefault="00C548AF" w:rsidP="004A02E3">
      <w:pPr>
        <w:widowControl/>
        <w:spacing w:after="120"/>
        <w:rPr>
          <w:rFonts w:asciiTheme="minorHAnsi" w:hAnsiTheme="minorHAnsi"/>
          <w:sz w:val="24"/>
          <w:szCs w:val="24"/>
        </w:rPr>
      </w:pPr>
      <w:r>
        <w:rPr>
          <w:rFonts w:asciiTheme="minorHAnsi" w:hAnsiTheme="minorHAnsi"/>
          <w:sz w:val="24"/>
          <w:szCs w:val="24"/>
        </w:rPr>
        <w:t xml:space="preserve">The meeting adjourned at </w:t>
      </w:r>
      <w:r w:rsidR="004A02E3">
        <w:rPr>
          <w:rFonts w:asciiTheme="minorHAnsi" w:hAnsiTheme="minorHAnsi"/>
          <w:sz w:val="24"/>
          <w:szCs w:val="24"/>
        </w:rPr>
        <w:t>9:55</w:t>
      </w:r>
      <w:r w:rsidR="00C422BE">
        <w:rPr>
          <w:rFonts w:asciiTheme="minorHAnsi" w:hAnsiTheme="minorHAnsi"/>
          <w:sz w:val="24"/>
          <w:szCs w:val="24"/>
        </w:rPr>
        <w:t xml:space="preserve"> a.m.</w:t>
      </w:r>
    </w:p>
    <w:p w:rsidR="005C054A" w:rsidRPr="005C054A" w:rsidRDefault="005C054A" w:rsidP="005C054A">
      <w:pPr>
        <w:widowControl/>
        <w:spacing w:after="120" w:line="259" w:lineRule="auto"/>
        <w:rPr>
          <w:rFonts w:asciiTheme="minorHAnsi" w:hAnsiTheme="minorHAnsi"/>
          <w:b/>
          <w:sz w:val="24"/>
          <w:szCs w:val="24"/>
          <w:u w:val="single"/>
        </w:rPr>
      </w:pPr>
      <w:r w:rsidRPr="005C054A">
        <w:rPr>
          <w:rFonts w:asciiTheme="minorHAnsi" w:hAnsiTheme="minorHAnsi"/>
          <w:b/>
          <w:sz w:val="24"/>
          <w:szCs w:val="24"/>
          <w:u w:val="single"/>
        </w:rPr>
        <w:t>NEXT MEETING</w:t>
      </w:r>
    </w:p>
    <w:p w:rsidR="000005DA" w:rsidRDefault="00B960AF" w:rsidP="00FE7246">
      <w:pPr>
        <w:widowControl/>
        <w:spacing w:after="120" w:line="259" w:lineRule="auto"/>
        <w:rPr>
          <w:rFonts w:asciiTheme="minorHAnsi" w:hAnsiTheme="minorHAnsi"/>
          <w:sz w:val="24"/>
          <w:szCs w:val="24"/>
        </w:rPr>
      </w:pPr>
      <w:r>
        <w:rPr>
          <w:rFonts w:asciiTheme="minorHAnsi" w:hAnsiTheme="minorHAnsi"/>
          <w:sz w:val="24"/>
          <w:szCs w:val="24"/>
        </w:rPr>
        <w:t xml:space="preserve">December </w:t>
      </w:r>
      <w:r w:rsidR="004A02E3">
        <w:rPr>
          <w:rFonts w:asciiTheme="minorHAnsi" w:hAnsiTheme="minorHAnsi"/>
          <w:sz w:val="24"/>
          <w:szCs w:val="24"/>
        </w:rPr>
        <w:t>2</w:t>
      </w:r>
      <w:r>
        <w:rPr>
          <w:rFonts w:asciiTheme="minorHAnsi" w:hAnsiTheme="minorHAnsi"/>
          <w:sz w:val="24"/>
          <w:szCs w:val="24"/>
        </w:rPr>
        <w:t>, 202</w:t>
      </w:r>
      <w:r w:rsidR="004A02E3">
        <w:rPr>
          <w:rFonts w:asciiTheme="minorHAnsi" w:hAnsiTheme="minorHAnsi"/>
          <w:sz w:val="24"/>
          <w:szCs w:val="24"/>
        </w:rPr>
        <w:t>4</w:t>
      </w:r>
      <w:r w:rsidR="00C422BE">
        <w:rPr>
          <w:rFonts w:asciiTheme="minorHAnsi" w:hAnsiTheme="minorHAnsi"/>
          <w:sz w:val="24"/>
          <w:szCs w:val="24"/>
        </w:rPr>
        <w:t xml:space="preserve">- Location: </w:t>
      </w:r>
      <w:r w:rsidR="00FE35DF">
        <w:rPr>
          <w:rFonts w:asciiTheme="minorHAnsi" w:hAnsiTheme="minorHAnsi"/>
          <w:sz w:val="24"/>
          <w:szCs w:val="24"/>
        </w:rPr>
        <w:t>Otsego County Library</w:t>
      </w:r>
    </w:p>
    <w:p w:rsidR="000005DA" w:rsidRPr="00B07B2C" w:rsidRDefault="004A02E3" w:rsidP="000005DA">
      <w:pPr>
        <w:widowControl/>
        <w:spacing w:after="120" w:line="259" w:lineRule="auto"/>
        <w:rPr>
          <w:rFonts w:asciiTheme="minorHAnsi" w:hAnsiTheme="minorHAnsi"/>
          <w:sz w:val="20"/>
          <w:szCs w:val="20"/>
        </w:rPr>
      </w:pPr>
      <w:r>
        <w:rPr>
          <w:rFonts w:asciiTheme="minorHAnsi" w:hAnsiTheme="minorHAnsi"/>
          <w:sz w:val="20"/>
          <w:szCs w:val="20"/>
        </w:rPr>
        <w:t>JS</w:t>
      </w:r>
      <w:r w:rsidR="000005DA" w:rsidRPr="00B07B2C">
        <w:rPr>
          <w:rFonts w:asciiTheme="minorHAnsi" w:hAnsiTheme="minorHAnsi"/>
          <w:sz w:val="20"/>
          <w:szCs w:val="20"/>
        </w:rPr>
        <w:t>/</w:t>
      </w:r>
      <w:r w:rsidR="007E2F7D">
        <w:rPr>
          <w:rFonts w:asciiTheme="minorHAnsi" w:hAnsiTheme="minorHAnsi"/>
          <w:sz w:val="20"/>
          <w:szCs w:val="20"/>
        </w:rPr>
        <w:t>AU</w:t>
      </w:r>
      <w:r w:rsidR="00F458FF">
        <w:rPr>
          <w:rFonts w:asciiTheme="minorHAnsi" w:hAnsiTheme="minorHAnsi"/>
          <w:sz w:val="20"/>
          <w:szCs w:val="20"/>
        </w:rPr>
        <w:t>/</w:t>
      </w:r>
      <w:proofErr w:type="spellStart"/>
      <w:r w:rsidR="00F458FF">
        <w:rPr>
          <w:rFonts w:asciiTheme="minorHAnsi" w:hAnsiTheme="minorHAnsi"/>
          <w:sz w:val="20"/>
          <w:szCs w:val="20"/>
        </w:rPr>
        <w:t>ts</w:t>
      </w:r>
      <w:proofErr w:type="spellEnd"/>
    </w:p>
    <w:sectPr w:rsidR="000005DA" w:rsidRPr="00B07B2C" w:rsidSect="005027AE">
      <w:footerReference w:type="default" r:id="rId9"/>
      <w:type w:val="continuous"/>
      <w:pgSz w:w="12240" w:h="15840"/>
      <w:pgMar w:top="1440" w:right="1440" w:bottom="1440" w:left="1440" w:header="0" w:footer="4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166" w:rsidRDefault="00156166">
      <w:r>
        <w:separator/>
      </w:r>
    </w:p>
  </w:endnote>
  <w:endnote w:type="continuationSeparator" w:id="0">
    <w:p w:rsidR="00156166" w:rsidRDefault="0015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D9A" w:rsidRDefault="00FB5D9A">
    <w:pPr>
      <w:pStyle w:val="BodyText"/>
      <w:spacing w:line="14" w:lineRule="auto"/>
      <w:rPr>
        <w:sz w:val="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41" w:rsidRDefault="00E10541">
    <w:pPr>
      <w:spacing w:line="14" w:lineRule="auto"/>
      <w:rPr>
        <w:sz w:val="9"/>
        <w:szCs w:val="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166" w:rsidRDefault="00156166">
      <w:r>
        <w:separator/>
      </w:r>
    </w:p>
  </w:footnote>
  <w:footnote w:type="continuationSeparator" w:id="0">
    <w:p w:rsidR="00156166" w:rsidRDefault="00156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E56"/>
    <w:multiLevelType w:val="hybridMultilevel"/>
    <w:tmpl w:val="A87C4BE2"/>
    <w:lvl w:ilvl="0" w:tplc="B3A0739C">
      <w:start w:val="1"/>
      <w:numFmt w:val="lowerLetter"/>
      <w:lvlText w:val="%1."/>
      <w:lvlJc w:val="left"/>
      <w:pPr>
        <w:ind w:left="1530" w:hanging="360"/>
      </w:pPr>
      <w:rPr>
        <w:rFonts w:asciiTheme="minorHAnsi" w:hAnsiTheme="minorHAnsi"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38950DE"/>
    <w:multiLevelType w:val="hybridMultilevel"/>
    <w:tmpl w:val="27846210"/>
    <w:lvl w:ilvl="0" w:tplc="9D7E70C8">
      <w:start w:val="1"/>
      <w:numFmt w:val="upperRoman"/>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2701E"/>
    <w:multiLevelType w:val="hybridMultilevel"/>
    <w:tmpl w:val="ED0219C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B1C437C"/>
    <w:multiLevelType w:val="hybridMultilevel"/>
    <w:tmpl w:val="9698AF62"/>
    <w:lvl w:ilvl="0" w:tplc="32A2D74A">
      <w:start w:val="1"/>
      <w:numFmt w:val="upperRoman"/>
      <w:lvlText w:val="%1."/>
      <w:lvlJc w:val="right"/>
      <w:pPr>
        <w:ind w:left="720" w:hanging="360"/>
      </w:pPr>
      <w:rPr>
        <w:rFonts w:hint="default"/>
        <w:b w:val="0"/>
      </w:rPr>
    </w:lvl>
    <w:lvl w:ilvl="1" w:tplc="CF6035D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B45F8"/>
    <w:multiLevelType w:val="hybridMultilevel"/>
    <w:tmpl w:val="226610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F7C0AB0"/>
    <w:multiLevelType w:val="hybridMultilevel"/>
    <w:tmpl w:val="2A8EEC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024422"/>
    <w:multiLevelType w:val="hybridMultilevel"/>
    <w:tmpl w:val="8B5A5CF8"/>
    <w:lvl w:ilvl="0" w:tplc="04090001">
      <w:start w:val="1"/>
      <w:numFmt w:val="bullet"/>
      <w:lvlText w:val=""/>
      <w:lvlJc w:val="left"/>
      <w:pPr>
        <w:ind w:left="1656" w:hanging="360"/>
      </w:pPr>
      <w:rPr>
        <w:rFonts w:ascii="Symbol" w:hAnsi="Symbol" w:hint="default"/>
        <w:sz w:val="24"/>
        <w:szCs w:val="24"/>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24BB6302"/>
    <w:multiLevelType w:val="hybridMultilevel"/>
    <w:tmpl w:val="BE6A7A2C"/>
    <w:lvl w:ilvl="0" w:tplc="79702D6A">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252B27BC"/>
    <w:multiLevelType w:val="hybridMultilevel"/>
    <w:tmpl w:val="A372D890"/>
    <w:lvl w:ilvl="0" w:tplc="B2A27B6A">
      <w:start w:val="1"/>
      <w:numFmt w:val="lowerLetter"/>
      <w:lvlText w:val="%1."/>
      <w:lvlJc w:val="left"/>
      <w:pPr>
        <w:ind w:left="1512" w:hanging="360"/>
      </w:pPr>
      <w:rPr>
        <w:rFonts w:asciiTheme="minorHAnsi" w:hAnsiTheme="minorHAnsi"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26401C11"/>
    <w:multiLevelType w:val="hybridMultilevel"/>
    <w:tmpl w:val="B220EC5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0" w15:restartNumberingAfterBreak="0">
    <w:nsid w:val="2A1E68E0"/>
    <w:multiLevelType w:val="hybridMultilevel"/>
    <w:tmpl w:val="3EB4DAEE"/>
    <w:lvl w:ilvl="0" w:tplc="0409001B">
      <w:start w:val="1"/>
      <w:numFmt w:val="lowerRoman"/>
      <w:lvlText w:val="%1."/>
      <w:lvlJc w:val="righ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BF80984"/>
    <w:multiLevelType w:val="hybridMultilevel"/>
    <w:tmpl w:val="BD1ECBE2"/>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2" w15:restartNumberingAfterBreak="0">
    <w:nsid w:val="2C8E7447"/>
    <w:multiLevelType w:val="hybridMultilevel"/>
    <w:tmpl w:val="2FE258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0305FE"/>
    <w:multiLevelType w:val="hybridMultilevel"/>
    <w:tmpl w:val="33F4904E"/>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2E8B34B4"/>
    <w:multiLevelType w:val="hybridMultilevel"/>
    <w:tmpl w:val="0B82ED60"/>
    <w:lvl w:ilvl="0" w:tplc="BAEEE4F8">
      <w:start w:val="1"/>
      <w:numFmt w:val="lowerLetter"/>
      <w:lvlText w:val="%1."/>
      <w:lvlJc w:val="left"/>
      <w:pPr>
        <w:ind w:left="1170" w:hanging="360"/>
      </w:pPr>
      <w:rPr>
        <w:rFonts w:asciiTheme="minorHAnsi" w:hAnsi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F1740F8"/>
    <w:multiLevelType w:val="hybridMultilevel"/>
    <w:tmpl w:val="E3DC17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CC62B5"/>
    <w:multiLevelType w:val="hybridMultilevel"/>
    <w:tmpl w:val="EBE08F4C"/>
    <w:lvl w:ilvl="0" w:tplc="04090001">
      <w:start w:val="1"/>
      <w:numFmt w:val="bullet"/>
      <w:lvlText w:val=""/>
      <w:lvlJc w:val="left"/>
      <w:pPr>
        <w:ind w:left="1656" w:hanging="360"/>
      </w:pPr>
      <w:rPr>
        <w:rFonts w:ascii="Symbol" w:hAnsi="Symbol" w:hint="default"/>
        <w:sz w:val="24"/>
        <w:szCs w:val="24"/>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15:restartNumberingAfterBreak="0">
    <w:nsid w:val="31AF41B4"/>
    <w:multiLevelType w:val="hybridMultilevel"/>
    <w:tmpl w:val="B2D05D74"/>
    <w:lvl w:ilvl="0" w:tplc="04090013">
      <w:start w:val="1"/>
      <w:numFmt w:val="upperRoman"/>
      <w:lvlText w:val="%1."/>
      <w:lvlJc w:val="righ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18" w15:restartNumberingAfterBreak="0">
    <w:nsid w:val="33AF75AE"/>
    <w:multiLevelType w:val="multilevel"/>
    <w:tmpl w:val="DEA89668"/>
    <w:lvl w:ilvl="0">
      <w:start w:val="1"/>
      <w:numFmt w:val="upperRoman"/>
      <w:lvlText w:val="%1."/>
      <w:lvlJc w:val="left"/>
      <w:pPr>
        <w:ind w:left="450"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6E65F1C"/>
    <w:multiLevelType w:val="hybridMultilevel"/>
    <w:tmpl w:val="A8961274"/>
    <w:lvl w:ilvl="0" w:tplc="1EAC1A2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26FDA"/>
    <w:multiLevelType w:val="multilevel"/>
    <w:tmpl w:val="D1461518"/>
    <w:lvl w:ilvl="0">
      <w:start w:val="1"/>
      <w:numFmt w:val="upperRoman"/>
      <w:lvlText w:val="%1."/>
      <w:lvlJc w:val="left"/>
      <w:pPr>
        <w:ind w:left="738" w:hanging="648"/>
      </w:pPr>
      <w:rPr>
        <w:rFonts w:ascii="Calibri" w:eastAsia="Calibri" w:hAnsi="Calibri" w:cs="Calibri" w:hint="default"/>
        <w:b w:val="0"/>
        <w:sz w:val="22"/>
        <w:szCs w:val="22"/>
      </w:rPr>
    </w:lvl>
    <w:lvl w:ilvl="1">
      <w:start w:val="1"/>
      <w:numFmt w:val="lowerLetter"/>
      <w:lvlText w:val="%2."/>
      <w:lvlJc w:val="left"/>
      <w:pPr>
        <w:ind w:left="1602" w:hanging="360"/>
      </w:pPr>
      <w:rPr>
        <w:rFonts w:hint="default"/>
      </w:rPr>
    </w:lvl>
    <w:lvl w:ilvl="2">
      <w:start w:val="1"/>
      <w:numFmt w:val="bullet"/>
      <w:lvlText w:null="1"/>
      <w:lvlJc w:val="left"/>
      <w:pPr>
        <w:ind w:left="450" w:firstLine="0"/>
      </w:pPr>
      <w:rPr>
        <w:rFonts w:hint="default"/>
      </w:rPr>
    </w:lvl>
    <w:lvl w:ilvl="3">
      <w:start w:val="1"/>
      <w:numFmt w:val="lowerLetter"/>
      <w:lvlText w:val="%4."/>
      <w:lvlJc w:val="left"/>
      <w:pPr>
        <w:ind w:left="1602" w:hanging="360"/>
      </w:pPr>
      <w:rPr>
        <w:rFonts w:hint="default"/>
      </w:rPr>
    </w:lvl>
    <w:lvl w:ilvl="4">
      <w:start w:val="1"/>
      <w:numFmt w:val="bullet"/>
      <w:lvlText w:val=""/>
      <w:lvlJc w:val="left"/>
      <w:pPr>
        <w:ind w:left="450" w:firstLine="0"/>
      </w:pPr>
      <w:rPr>
        <w:rFonts w:hint="default"/>
      </w:rPr>
    </w:lvl>
    <w:lvl w:ilvl="5">
      <w:start w:val="1"/>
      <w:numFmt w:val="bullet"/>
      <w:lvlText w:val=""/>
      <w:lvlJc w:val="left"/>
      <w:pPr>
        <w:ind w:left="450" w:firstLine="0"/>
      </w:pPr>
      <w:rPr>
        <w:rFonts w:hint="default"/>
      </w:rPr>
    </w:lvl>
    <w:lvl w:ilvl="6">
      <w:start w:val="1"/>
      <w:numFmt w:val="bullet"/>
      <w:lvlText w:val=""/>
      <w:lvlJc w:val="left"/>
      <w:pPr>
        <w:ind w:left="450" w:firstLine="0"/>
      </w:pPr>
      <w:rPr>
        <w:rFonts w:hint="default"/>
      </w:rPr>
    </w:lvl>
    <w:lvl w:ilvl="7">
      <w:start w:val="1"/>
      <w:numFmt w:val="bullet"/>
      <w:lvlText w:val=""/>
      <w:lvlJc w:val="left"/>
      <w:pPr>
        <w:ind w:left="450" w:firstLine="0"/>
      </w:pPr>
      <w:rPr>
        <w:rFonts w:hint="default"/>
      </w:rPr>
    </w:lvl>
    <w:lvl w:ilvl="8">
      <w:start w:val="1"/>
      <w:numFmt w:val="bullet"/>
      <w:lvlText w:val=""/>
      <w:lvlJc w:val="left"/>
      <w:pPr>
        <w:ind w:left="450" w:firstLine="0"/>
      </w:pPr>
      <w:rPr>
        <w:rFonts w:hint="default"/>
      </w:rPr>
    </w:lvl>
  </w:abstractNum>
  <w:abstractNum w:abstractNumId="21" w15:restartNumberingAfterBreak="0">
    <w:nsid w:val="44EE2707"/>
    <w:multiLevelType w:val="hybridMultilevel"/>
    <w:tmpl w:val="58EE3046"/>
    <w:lvl w:ilvl="0" w:tplc="5330F198">
      <w:start w:val="1"/>
      <w:numFmt w:val="lowerLetter"/>
      <w:lvlText w:val="%1."/>
      <w:lvlJc w:val="left"/>
      <w:pPr>
        <w:ind w:left="864" w:hanging="360"/>
      </w:pPr>
      <w:rPr>
        <w:rFonts w:asciiTheme="minorHAnsi" w:hAnsiTheme="minorHAnsi"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78F6A51"/>
    <w:multiLevelType w:val="hybridMultilevel"/>
    <w:tmpl w:val="2528CB56"/>
    <w:lvl w:ilvl="0" w:tplc="1EAC1A2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309F2"/>
    <w:multiLevelType w:val="hybridMultilevel"/>
    <w:tmpl w:val="8BB882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1724"/>
    <w:multiLevelType w:val="hybridMultilevel"/>
    <w:tmpl w:val="C9F0B3C0"/>
    <w:lvl w:ilvl="0" w:tplc="04090013">
      <w:start w:val="1"/>
      <w:numFmt w:val="upp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3256D43"/>
    <w:multiLevelType w:val="hybridMultilevel"/>
    <w:tmpl w:val="E166B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56722"/>
    <w:multiLevelType w:val="hybridMultilevel"/>
    <w:tmpl w:val="D6889D50"/>
    <w:lvl w:ilvl="0" w:tplc="74684DDA">
      <w:start w:val="1"/>
      <w:numFmt w:val="decimal"/>
      <w:lvlText w:val="%1."/>
      <w:lvlJc w:val="left"/>
      <w:pPr>
        <w:ind w:left="1800" w:hanging="360"/>
      </w:pPr>
      <w:rPr>
        <w:rFonts w:asciiTheme="minorHAnsi" w:hAnsi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EE8253E"/>
    <w:multiLevelType w:val="multilevel"/>
    <w:tmpl w:val="DDAEDE48"/>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28" w15:restartNumberingAfterBreak="0">
    <w:nsid w:val="60BD0358"/>
    <w:multiLevelType w:val="hybridMultilevel"/>
    <w:tmpl w:val="D4C2A854"/>
    <w:lvl w:ilvl="0" w:tplc="04090001">
      <w:start w:val="1"/>
      <w:numFmt w:val="bullet"/>
      <w:lvlText w:val=""/>
      <w:lvlJc w:val="left"/>
      <w:pPr>
        <w:ind w:left="1440" w:hanging="360"/>
      </w:pPr>
      <w:rPr>
        <w:rFonts w:ascii="Symbol" w:hAnsi="Symbol" w:hint="default"/>
        <w:b w:val="0"/>
      </w:rPr>
    </w:lvl>
    <w:lvl w:ilvl="1" w:tplc="CF6035DE">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611BA2"/>
    <w:multiLevelType w:val="hybridMultilevel"/>
    <w:tmpl w:val="8FEAA51E"/>
    <w:lvl w:ilvl="0" w:tplc="04090019">
      <w:start w:val="1"/>
      <w:numFmt w:val="lowerLetter"/>
      <w:lvlText w:val="%1."/>
      <w:lvlJc w:val="left"/>
      <w:pPr>
        <w:ind w:left="1716" w:hanging="360"/>
      </w:p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30" w15:restartNumberingAfterBreak="0">
    <w:nsid w:val="69535F5D"/>
    <w:multiLevelType w:val="hybridMultilevel"/>
    <w:tmpl w:val="8B84C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673140"/>
    <w:multiLevelType w:val="hybridMultilevel"/>
    <w:tmpl w:val="47504344"/>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2" w15:restartNumberingAfterBreak="0">
    <w:nsid w:val="75EA52B2"/>
    <w:multiLevelType w:val="hybridMultilevel"/>
    <w:tmpl w:val="B04864BE"/>
    <w:lvl w:ilvl="0" w:tplc="64965CFC">
      <w:start w:val="1"/>
      <w:numFmt w:val="bullet"/>
      <w:lvlText w:val=""/>
      <w:lvlJc w:val="left"/>
      <w:pPr>
        <w:ind w:left="936"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2522C"/>
    <w:multiLevelType w:val="hybridMultilevel"/>
    <w:tmpl w:val="2D403C20"/>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4" w15:restartNumberingAfterBreak="0">
    <w:nsid w:val="78E00A64"/>
    <w:multiLevelType w:val="hybridMultilevel"/>
    <w:tmpl w:val="4E58DDEE"/>
    <w:lvl w:ilvl="0" w:tplc="B6F08AF4">
      <w:start w:val="1"/>
      <w:numFmt w:val="bullet"/>
      <w:lvlText w:val=""/>
      <w:lvlJc w:val="left"/>
      <w:pPr>
        <w:ind w:left="792" w:firstLine="144"/>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DAB4D65"/>
    <w:multiLevelType w:val="hybridMultilevel"/>
    <w:tmpl w:val="DD84B38C"/>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18"/>
  </w:num>
  <w:num w:numId="2">
    <w:abstractNumId w:val="27"/>
  </w:num>
  <w:num w:numId="3">
    <w:abstractNumId w:val="1"/>
  </w:num>
  <w:num w:numId="4">
    <w:abstractNumId w:val="2"/>
  </w:num>
  <w:num w:numId="5">
    <w:abstractNumId w:val="14"/>
  </w:num>
  <w:num w:numId="6">
    <w:abstractNumId w:val="33"/>
  </w:num>
  <w:num w:numId="7">
    <w:abstractNumId w:val="13"/>
  </w:num>
  <w:num w:numId="8">
    <w:abstractNumId w:val="24"/>
  </w:num>
  <w:num w:numId="9">
    <w:abstractNumId w:val="20"/>
  </w:num>
  <w:num w:numId="10">
    <w:abstractNumId w:val="17"/>
  </w:num>
  <w:num w:numId="11">
    <w:abstractNumId w:val="0"/>
  </w:num>
  <w:num w:numId="12">
    <w:abstractNumId w:val="11"/>
  </w:num>
  <w:num w:numId="13">
    <w:abstractNumId w:val="3"/>
  </w:num>
  <w:num w:numId="14">
    <w:abstractNumId w:val="30"/>
  </w:num>
  <w:num w:numId="15">
    <w:abstractNumId w:val="7"/>
  </w:num>
  <w:num w:numId="16">
    <w:abstractNumId w:val="4"/>
  </w:num>
  <w:num w:numId="17">
    <w:abstractNumId w:val="28"/>
  </w:num>
  <w:num w:numId="18">
    <w:abstractNumId w:val="10"/>
  </w:num>
  <w:num w:numId="19">
    <w:abstractNumId w:val="15"/>
  </w:num>
  <w:num w:numId="20">
    <w:abstractNumId w:val="29"/>
  </w:num>
  <w:num w:numId="21">
    <w:abstractNumId w:val="25"/>
  </w:num>
  <w:num w:numId="22">
    <w:abstractNumId w:val="35"/>
  </w:num>
  <w:num w:numId="23">
    <w:abstractNumId w:val="8"/>
  </w:num>
  <w:num w:numId="24">
    <w:abstractNumId w:val="5"/>
  </w:num>
  <w:num w:numId="25">
    <w:abstractNumId w:val="31"/>
  </w:num>
  <w:num w:numId="26">
    <w:abstractNumId w:val="23"/>
  </w:num>
  <w:num w:numId="27">
    <w:abstractNumId w:val="21"/>
  </w:num>
  <w:num w:numId="28">
    <w:abstractNumId w:val="12"/>
  </w:num>
  <w:num w:numId="29">
    <w:abstractNumId w:val="26"/>
  </w:num>
  <w:num w:numId="30">
    <w:abstractNumId w:val="9"/>
  </w:num>
  <w:num w:numId="31">
    <w:abstractNumId w:val="32"/>
  </w:num>
  <w:num w:numId="32">
    <w:abstractNumId w:val="22"/>
  </w:num>
  <w:num w:numId="33">
    <w:abstractNumId w:val="19"/>
  </w:num>
  <w:num w:numId="34">
    <w:abstractNumId w:val="34"/>
  </w:num>
  <w:num w:numId="35">
    <w:abstractNumId w:val="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41"/>
    <w:rsid w:val="000005DA"/>
    <w:rsid w:val="00004385"/>
    <w:rsid w:val="000105C4"/>
    <w:rsid w:val="000424ED"/>
    <w:rsid w:val="00064807"/>
    <w:rsid w:val="0007119D"/>
    <w:rsid w:val="000828E1"/>
    <w:rsid w:val="00085D4D"/>
    <w:rsid w:val="000908ED"/>
    <w:rsid w:val="0009327D"/>
    <w:rsid w:val="00093726"/>
    <w:rsid w:val="000A4197"/>
    <w:rsid w:val="000A4FBB"/>
    <w:rsid w:val="000A5346"/>
    <w:rsid w:val="000A7C41"/>
    <w:rsid w:val="000B285B"/>
    <w:rsid w:val="000B4C26"/>
    <w:rsid w:val="000B70B7"/>
    <w:rsid w:val="000C2E00"/>
    <w:rsid w:val="000F2965"/>
    <w:rsid w:val="000F68BF"/>
    <w:rsid w:val="001077C5"/>
    <w:rsid w:val="00110DAD"/>
    <w:rsid w:val="00120FD9"/>
    <w:rsid w:val="001230AE"/>
    <w:rsid w:val="00145F20"/>
    <w:rsid w:val="00156166"/>
    <w:rsid w:val="00166E6F"/>
    <w:rsid w:val="00192782"/>
    <w:rsid w:val="001953D1"/>
    <w:rsid w:val="00197661"/>
    <w:rsid w:val="001A12CA"/>
    <w:rsid w:val="001B11A3"/>
    <w:rsid w:val="001B1D8E"/>
    <w:rsid w:val="001B2651"/>
    <w:rsid w:val="001B592E"/>
    <w:rsid w:val="001E218A"/>
    <w:rsid w:val="001F3387"/>
    <w:rsid w:val="001F65B3"/>
    <w:rsid w:val="002326A1"/>
    <w:rsid w:val="00232D86"/>
    <w:rsid w:val="00255F5A"/>
    <w:rsid w:val="0027309B"/>
    <w:rsid w:val="00295AB3"/>
    <w:rsid w:val="002A5F45"/>
    <w:rsid w:val="002B6A74"/>
    <w:rsid w:val="002D0A79"/>
    <w:rsid w:val="002F5EBD"/>
    <w:rsid w:val="00304E14"/>
    <w:rsid w:val="00305E3E"/>
    <w:rsid w:val="0033233C"/>
    <w:rsid w:val="00376F0E"/>
    <w:rsid w:val="00380FBD"/>
    <w:rsid w:val="003848CF"/>
    <w:rsid w:val="003A257B"/>
    <w:rsid w:val="003B0240"/>
    <w:rsid w:val="003B11F9"/>
    <w:rsid w:val="003B371A"/>
    <w:rsid w:val="003B7C4D"/>
    <w:rsid w:val="003E1D19"/>
    <w:rsid w:val="003E5200"/>
    <w:rsid w:val="004018D1"/>
    <w:rsid w:val="0041739F"/>
    <w:rsid w:val="004305C0"/>
    <w:rsid w:val="004424FB"/>
    <w:rsid w:val="00453787"/>
    <w:rsid w:val="004805D5"/>
    <w:rsid w:val="004807EF"/>
    <w:rsid w:val="00486093"/>
    <w:rsid w:val="00490332"/>
    <w:rsid w:val="00497086"/>
    <w:rsid w:val="004A02D6"/>
    <w:rsid w:val="004A02E3"/>
    <w:rsid w:val="004A2D8D"/>
    <w:rsid w:val="004C18AD"/>
    <w:rsid w:val="004D41F4"/>
    <w:rsid w:val="005027AE"/>
    <w:rsid w:val="00520E93"/>
    <w:rsid w:val="00527A74"/>
    <w:rsid w:val="00533DEE"/>
    <w:rsid w:val="00544624"/>
    <w:rsid w:val="005553F2"/>
    <w:rsid w:val="00560502"/>
    <w:rsid w:val="00566692"/>
    <w:rsid w:val="00567AA8"/>
    <w:rsid w:val="00583FE8"/>
    <w:rsid w:val="0058608C"/>
    <w:rsid w:val="005B0A9C"/>
    <w:rsid w:val="005B124D"/>
    <w:rsid w:val="005B3BE4"/>
    <w:rsid w:val="005B41C7"/>
    <w:rsid w:val="005C054A"/>
    <w:rsid w:val="00610B9E"/>
    <w:rsid w:val="006428B2"/>
    <w:rsid w:val="00662EB6"/>
    <w:rsid w:val="00667ADC"/>
    <w:rsid w:val="00675C50"/>
    <w:rsid w:val="00675F98"/>
    <w:rsid w:val="00682B47"/>
    <w:rsid w:val="00687993"/>
    <w:rsid w:val="006968D9"/>
    <w:rsid w:val="006D0C4D"/>
    <w:rsid w:val="006D6475"/>
    <w:rsid w:val="006E1E21"/>
    <w:rsid w:val="006E5111"/>
    <w:rsid w:val="006F5F2B"/>
    <w:rsid w:val="007159E4"/>
    <w:rsid w:val="00734212"/>
    <w:rsid w:val="0074745B"/>
    <w:rsid w:val="0076075F"/>
    <w:rsid w:val="00772D8B"/>
    <w:rsid w:val="007800AD"/>
    <w:rsid w:val="00786AD0"/>
    <w:rsid w:val="007C15FB"/>
    <w:rsid w:val="007E2F6F"/>
    <w:rsid w:val="007E2F7D"/>
    <w:rsid w:val="00803F40"/>
    <w:rsid w:val="00812955"/>
    <w:rsid w:val="008148BF"/>
    <w:rsid w:val="008235BC"/>
    <w:rsid w:val="00825364"/>
    <w:rsid w:val="00826BAA"/>
    <w:rsid w:val="008273D1"/>
    <w:rsid w:val="00833480"/>
    <w:rsid w:val="00835D15"/>
    <w:rsid w:val="00843944"/>
    <w:rsid w:val="008624A7"/>
    <w:rsid w:val="008678A7"/>
    <w:rsid w:val="0087234A"/>
    <w:rsid w:val="00894833"/>
    <w:rsid w:val="008961EB"/>
    <w:rsid w:val="00897283"/>
    <w:rsid w:val="008A42E3"/>
    <w:rsid w:val="008B24C3"/>
    <w:rsid w:val="008C604F"/>
    <w:rsid w:val="008C73C4"/>
    <w:rsid w:val="008D3F3A"/>
    <w:rsid w:val="008D4CA3"/>
    <w:rsid w:val="008D5A50"/>
    <w:rsid w:val="008D5BB0"/>
    <w:rsid w:val="008F1067"/>
    <w:rsid w:val="00907366"/>
    <w:rsid w:val="009077F4"/>
    <w:rsid w:val="00925B5C"/>
    <w:rsid w:val="00934DF6"/>
    <w:rsid w:val="009418DB"/>
    <w:rsid w:val="00944859"/>
    <w:rsid w:val="009470C3"/>
    <w:rsid w:val="00947B71"/>
    <w:rsid w:val="00951152"/>
    <w:rsid w:val="00971C18"/>
    <w:rsid w:val="00974F2E"/>
    <w:rsid w:val="00985B0A"/>
    <w:rsid w:val="00992A5E"/>
    <w:rsid w:val="009D3340"/>
    <w:rsid w:val="009E4058"/>
    <w:rsid w:val="009E7062"/>
    <w:rsid w:val="009F1723"/>
    <w:rsid w:val="00A028FD"/>
    <w:rsid w:val="00A03692"/>
    <w:rsid w:val="00A05D11"/>
    <w:rsid w:val="00A26333"/>
    <w:rsid w:val="00A373FD"/>
    <w:rsid w:val="00A42100"/>
    <w:rsid w:val="00A44374"/>
    <w:rsid w:val="00A539E2"/>
    <w:rsid w:val="00A67F51"/>
    <w:rsid w:val="00A73EBB"/>
    <w:rsid w:val="00A929B9"/>
    <w:rsid w:val="00AA279D"/>
    <w:rsid w:val="00AA484B"/>
    <w:rsid w:val="00AB3A0F"/>
    <w:rsid w:val="00AC2B16"/>
    <w:rsid w:val="00AC5A37"/>
    <w:rsid w:val="00AD16C2"/>
    <w:rsid w:val="00AD498D"/>
    <w:rsid w:val="00AE4F12"/>
    <w:rsid w:val="00AF312E"/>
    <w:rsid w:val="00B02564"/>
    <w:rsid w:val="00B03717"/>
    <w:rsid w:val="00B07B2C"/>
    <w:rsid w:val="00B12C2E"/>
    <w:rsid w:val="00B202CB"/>
    <w:rsid w:val="00B50DED"/>
    <w:rsid w:val="00B56CC2"/>
    <w:rsid w:val="00B7541D"/>
    <w:rsid w:val="00B774B2"/>
    <w:rsid w:val="00B90182"/>
    <w:rsid w:val="00B937C3"/>
    <w:rsid w:val="00B960AF"/>
    <w:rsid w:val="00BB75EF"/>
    <w:rsid w:val="00BF44EB"/>
    <w:rsid w:val="00C11A25"/>
    <w:rsid w:val="00C13077"/>
    <w:rsid w:val="00C1515A"/>
    <w:rsid w:val="00C20389"/>
    <w:rsid w:val="00C420F0"/>
    <w:rsid w:val="00C422BE"/>
    <w:rsid w:val="00C46B60"/>
    <w:rsid w:val="00C548AF"/>
    <w:rsid w:val="00C57500"/>
    <w:rsid w:val="00C7025F"/>
    <w:rsid w:val="00C73638"/>
    <w:rsid w:val="00C74372"/>
    <w:rsid w:val="00C76445"/>
    <w:rsid w:val="00C92C5E"/>
    <w:rsid w:val="00CB3104"/>
    <w:rsid w:val="00CD7A4B"/>
    <w:rsid w:val="00D01CE8"/>
    <w:rsid w:val="00D039FA"/>
    <w:rsid w:val="00D1296F"/>
    <w:rsid w:val="00D16B11"/>
    <w:rsid w:val="00D22132"/>
    <w:rsid w:val="00D40212"/>
    <w:rsid w:val="00D60B32"/>
    <w:rsid w:val="00D6157A"/>
    <w:rsid w:val="00D65381"/>
    <w:rsid w:val="00D8176C"/>
    <w:rsid w:val="00D83727"/>
    <w:rsid w:val="00D83E61"/>
    <w:rsid w:val="00DA15D0"/>
    <w:rsid w:val="00DA254B"/>
    <w:rsid w:val="00DA6ED3"/>
    <w:rsid w:val="00DB28BA"/>
    <w:rsid w:val="00DB3DF4"/>
    <w:rsid w:val="00DC14E6"/>
    <w:rsid w:val="00DC3D1D"/>
    <w:rsid w:val="00DD2874"/>
    <w:rsid w:val="00DD3FD3"/>
    <w:rsid w:val="00DD5F74"/>
    <w:rsid w:val="00DD71EA"/>
    <w:rsid w:val="00DE1CC2"/>
    <w:rsid w:val="00DF65F7"/>
    <w:rsid w:val="00E038C0"/>
    <w:rsid w:val="00E041BE"/>
    <w:rsid w:val="00E10541"/>
    <w:rsid w:val="00E17AFB"/>
    <w:rsid w:val="00E21093"/>
    <w:rsid w:val="00E36DC0"/>
    <w:rsid w:val="00E7025C"/>
    <w:rsid w:val="00E757AF"/>
    <w:rsid w:val="00E75D4E"/>
    <w:rsid w:val="00E77117"/>
    <w:rsid w:val="00E86821"/>
    <w:rsid w:val="00E87807"/>
    <w:rsid w:val="00E91493"/>
    <w:rsid w:val="00EC03BC"/>
    <w:rsid w:val="00EC098C"/>
    <w:rsid w:val="00EE6A47"/>
    <w:rsid w:val="00EF0D39"/>
    <w:rsid w:val="00F02B4A"/>
    <w:rsid w:val="00F20E13"/>
    <w:rsid w:val="00F2750F"/>
    <w:rsid w:val="00F458FF"/>
    <w:rsid w:val="00F539CF"/>
    <w:rsid w:val="00F725D0"/>
    <w:rsid w:val="00F812B2"/>
    <w:rsid w:val="00F81A9C"/>
    <w:rsid w:val="00F83D0F"/>
    <w:rsid w:val="00F9741C"/>
    <w:rsid w:val="00FA39E7"/>
    <w:rsid w:val="00FB050B"/>
    <w:rsid w:val="00FB1A05"/>
    <w:rsid w:val="00FB5D9A"/>
    <w:rsid w:val="00FC7CFC"/>
    <w:rsid w:val="00FE35DF"/>
    <w:rsid w:val="00FE7246"/>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90B3"/>
  <w15:docId w15:val="{D10B6A8D-4E9C-448F-84DA-D52F55A1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9745A"/>
  </w:style>
  <w:style w:type="paragraph" w:styleId="Heading1">
    <w:name w:val="heading 1"/>
    <w:basedOn w:val="Normal"/>
    <w:uiPriority w:val="1"/>
    <w:qFormat/>
    <w:pPr>
      <w:ind w:left="2234" w:right="2174"/>
      <w:jc w:val="center"/>
      <w:outlineLvl w:val="0"/>
    </w:pPr>
    <w:rPr>
      <w:rFonts w:ascii="Calibri" w:eastAsia="Calibri" w:hAnsi="Calibri" w:cs="Calibri"/>
      <w:sz w:val="36"/>
      <w:szCs w:val="36"/>
    </w:rPr>
  </w:style>
  <w:style w:type="paragraph" w:styleId="Heading2">
    <w:name w:val="heading 2"/>
    <w:basedOn w:val="Normal"/>
    <w:uiPriority w:val="1"/>
    <w:qFormat/>
    <w:pPr>
      <w:ind w:left="1687" w:right="1632"/>
      <w:jc w:val="center"/>
      <w:outlineLvl w:val="1"/>
    </w:pPr>
    <w:rPr>
      <w:rFonts w:ascii="Calibri" w:eastAsia="Calibri" w:hAnsi="Calibri" w:cs="Calibri"/>
      <w:sz w:val="32"/>
      <w:szCs w:val="32"/>
    </w:rPr>
  </w:style>
  <w:style w:type="paragraph" w:styleId="Heading3">
    <w:name w:val="heading 3"/>
    <w:basedOn w:val="Normal"/>
    <w:uiPriority w:val="1"/>
    <w:qFormat/>
    <w:pPr>
      <w:spacing w:before="44"/>
      <w:ind w:left="2234" w:right="2174" w:hanging="1385"/>
      <w:outlineLvl w:val="2"/>
    </w:pPr>
    <w:rPr>
      <w:b/>
      <w:bCs/>
      <w:sz w:val="28"/>
      <w:szCs w:val="28"/>
    </w:rPr>
  </w:style>
  <w:style w:type="paragraph" w:styleId="Heading4">
    <w:name w:val="heading 4"/>
    <w:basedOn w:val="Normal"/>
    <w:uiPriority w:val="1"/>
    <w:qFormat/>
    <w:pPr>
      <w:spacing w:before="39"/>
      <w:ind w:left="840"/>
      <w:outlineLvl w:val="3"/>
    </w:pPr>
    <w:rPr>
      <w:rFonts w:ascii="Calibri" w:eastAsia="Calibri" w:hAnsi="Calibri" w:cs="Calibri"/>
      <w:b/>
      <w:bCs/>
      <w:sz w:val="24"/>
      <w:szCs w:val="24"/>
    </w:rPr>
  </w:style>
  <w:style w:type="paragraph" w:styleId="Heading5">
    <w:name w:val="heading 5"/>
    <w:basedOn w:val="Normal"/>
    <w:uiPriority w:val="1"/>
    <w:qFormat/>
    <w:pPr>
      <w:ind w:left="840"/>
      <w:outlineLvl w:val="4"/>
    </w:pPr>
    <w:rPr>
      <w:rFonts w:ascii="Calibri" w:eastAsia="Calibri" w:hAnsi="Calibri" w:cs="Calibri"/>
      <w:sz w:val="24"/>
      <w:szCs w:val="24"/>
    </w:rPr>
  </w:style>
  <w:style w:type="paragraph" w:styleId="Heading6">
    <w:name w:val="heading 6"/>
    <w:basedOn w:val="Normal"/>
    <w:uiPriority w:val="1"/>
    <w:qFormat/>
    <w:pPr>
      <w:ind w:left="840"/>
      <w:outlineLvl w:val="5"/>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1A38"/>
    <w:pPr>
      <w:tabs>
        <w:tab w:val="center" w:pos="4680"/>
        <w:tab w:val="right" w:pos="9360"/>
      </w:tabs>
    </w:pPr>
  </w:style>
  <w:style w:type="character" w:customStyle="1" w:styleId="HeaderChar">
    <w:name w:val="Header Char"/>
    <w:basedOn w:val="DefaultParagraphFont"/>
    <w:link w:val="Header"/>
    <w:uiPriority w:val="99"/>
    <w:rsid w:val="00041A38"/>
    <w:rPr>
      <w:rFonts w:ascii="Arial" w:eastAsia="Arial" w:hAnsi="Arial" w:cs="Arial"/>
    </w:rPr>
  </w:style>
  <w:style w:type="paragraph" w:styleId="Footer">
    <w:name w:val="footer"/>
    <w:basedOn w:val="Normal"/>
    <w:link w:val="FooterChar"/>
    <w:uiPriority w:val="99"/>
    <w:unhideWhenUsed/>
    <w:rsid w:val="00041A38"/>
    <w:pPr>
      <w:tabs>
        <w:tab w:val="center" w:pos="4680"/>
        <w:tab w:val="right" w:pos="9360"/>
      </w:tabs>
    </w:pPr>
  </w:style>
  <w:style w:type="character" w:customStyle="1" w:styleId="FooterChar">
    <w:name w:val="Footer Char"/>
    <w:basedOn w:val="DefaultParagraphFont"/>
    <w:link w:val="Footer"/>
    <w:uiPriority w:val="99"/>
    <w:rsid w:val="00041A38"/>
    <w:rPr>
      <w:rFonts w:ascii="Arial" w:eastAsia="Arial" w:hAnsi="Arial" w:cs="Arial"/>
    </w:rPr>
  </w:style>
  <w:style w:type="paragraph" w:styleId="BalloonText">
    <w:name w:val="Balloon Text"/>
    <w:basedOn w:val="Normal"/>
    <w:link w:val="BalloonTextChar"/>
    <w:uiPriority w:val="99"/>
    <w:semiHidden/>
    <w:unhideWhenUsed/>
    <w:rsid w:val="005C3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7F3"/>
    <w:rPr>
      <w:rFonts w:ascii="Segoe UI" w:eastAsia="Arial" w:hAnsi="Segoe UI" w:cs="Segoe UI"/>
      <w:sz w:val="18"/>
      <w:szCs w:val="18"/>
    </w:rPr>
  </w:style>
  <w:style w:type="character" w:styleId="CommentReference">
    <w:name w:val="annotation reference"/>
    <w:basedOn w:val="DefaultParagraphFont"/>
    <w:uiPriority w:val="99"/>
    <w:semiHidden/>
    <w:unhideWhenUsed/>
    <w:rsid w:val="00252F79"/>
    <w:rPr>
      <w:sz w:val="16"/>
      <w:szCs w:val="16"/>
    </w:rPr>
  </w:style>
  <w:style w:type="paragraph" w:styleId="CommentText">
    <w:name w:val="annotation text"/>
    <w:basedOn w:val="Normal"/>
    <w:link w:val="CommentTextChar"/>
    <w:uiPriority w:val="99"/>
    <w:semiHidden/>
    <w:unhideWhenUsed/>
    <w:rsid w:val="00252F79"/>
    <w:rPr>
      <w:sz w:val="20"/>
      <w:szCs w:val="20"/>
    </w:rPr>
  </w:style>
  <w:style w:type="character" w:customStyle="1" w:styleId="CommentTextChar">
    <w:name w:val="Comment Text Char"/>
    <w:basedOn w:val="DefaultParagraphFont"/>
    <w:link w:val="CommentText"/>
    <w:uiPriority w:val="99"/>
    <w:semiHidden/>
    <w:rsid w:val="00252F7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2F79"/>
    <w:rPr>
      <w:b/>
      <w:bCs/>
    </w:rPr>
  </w:style>
  <w:style w:type="character" w:customStyle="1" w:styleId="CommentSubjectChar">
    <w:name w:val="Comment Subject Char"/>
    <w:basedOn w:val="CommentTextChar"/>
    <w:link w:val="CommentSubject"/>
    <w:uiPriority w:val="99"/>
    <w:semiHidden/>
    <w:rsid w:val="00252F79"/>
    <w:rPr>
      <w:rFonts w:ascii="Arial" w:eastAsia="Arial" w:hAnsi="Arial" w:cs="Arial"/>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E706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143016">
      <w:bodyDiv w:val="1"/>
      <w:marLeft w:val="0"/>
      <w:marRight w:val="0"/>
      <w:marTop w:val="0"/>
      <w:marBottom w:val="0"/>
      <w:divBdr>
        <w:top w:val="none" w:sz="0" w:space="0" w:color="auto"/>
        <w:left w:val="none" w:sz="0" w:space="0" w:color="auto"/>
        <w:bottom w:val="none" w:sz="0" w:space="0" w:color="auto"/>
        <w:right w:val="none" w:sz="0" w:space="0" w:color="auto"/>
      </w:divBdr>
    </w:div>
    <w:div w:id="1242372735">
      <w:bodyDiv w:val="1"/>
      <w:marLeft w:val="240"/>
      <w:marRight w:val="240"/>
      <w:marTop w:val="240"/>
      <w:marBottom w:val="60"/>
      <w:divBdr>
        <w:top w:val="none" w:sz="0" w:space="0" w:color="auto"/>
        <w:left w:val="none" w:sz="0" w:space="0" w:color="auto"/>
        <w:bottom w:val="none" w:sz="0" w:space="0" w:color="auto"/>
        <w:right w:val="none" w:sz="0" w:space="0" w:color="auto"/>
      </w:divBdr>
      <w:divsChild>
        <w:div w:id="682558773">
          <w:marLeft w:val="0"/>
          <w:marRight w:val="0"/>
          <w:marTop w:val="0"/>
          <w:marBottom w:val="0"/>
          <w:divBdr>
            <w:top w:val="none" w:sz="0" w:space="0" w:color="auto"/>
            <w:left w:val="none" w:sz="0" w:space="0" w:color="auto"/>
            <w:bottom w:val="single" w:sz="6" w:space="9" w:color="C8C8C8"/>
            <w:right w:val="none" w:sz="0" w:space="0" w:color="auto"/>
          </w:divBdr>
          <w:divsChild>
            <w:div w:id="16663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304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01817991">
          <w:marLeft w:val="0"/>
          <w:marRight w:val="0"/>
          <w:marTop w:val="0"/>
          <w:marBottom w:val="0"/>
          <w:divBdr>
            <w:top w:val="none" w:sz="0" w:space="0" w:color="auto"/>
            <w:left w:val="none" w:sz="0" w:space="0" w:color="auto"/>
            <w:bottom w:val="single" w:sz="6" w:space="9" w:color="C8C8C8"/>
            <w:right w:val="none" w:sz="0" w:space="0" w:color="auto"/>
          </w:divBdr>
          <w:divsChild>
            <w:div w:id="17513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7C85A-3A84-4A3D-8B37-215EFBFA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NEMC</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Romel</dc:creator>
  <cp:lastModifiedBy>Tricia Selke</cp:lastModifiedBy>
  <cp:revision>2</cp:revision>
  <cp:lastPrinted>2019-05-30T19:49:00Z</cp:lastPrinted>
  <dcterms:created xsi:type="dcterms:W3CDTF">2024-11-25T18:51:00Z</dcterms:created>
  <dcterms:modified xsi:type="dcterms:W3CDTF">2024-11-25T18:51:00Z</dcterms:modified>
</cp:coreProperties>
</file>